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734" w:rsidRPr="00241734" w:rsidRDefault="00241734" w:rsidP="00241734">
      <w:pPr>
        <w:shd w:val="clear" w:color="auto" w:fill="FFFFFF"/>
        <w:spacing w:before="330" w:after="165" w:line="240" w:lineRule="auto"/>
        <w:jc w:val="center"/>
        <w:outlineLvl w:val="2"/>
        <w:rPr>
          <w:rFonts w:ascii="Arial" w:eastAsia="Times New Roman" w:hAnsi="Arial" w:cs="Arial"/>
          <w:color w:val="000000"/>
          <w:sz w:val="36"/>
          <w:szCs w:val="36"/>
          <w:lang w:eastAsia="ru-RU"/>
        </w:rPr>
      </w:pPr>
      <w:r w:rsidRPr="00241734">
        <w:rPr>
          <w:rFonts w:ascii="Arial" w:eastAsia="Times New Roman" w:hAnsi="Arial" w:cs="Arial"/>
          <w:color w:val="000000"/>
          <w:sz w:val="36"/>
          <w:szCs w:val="36"/>
          <w:lang w:eastAsia="ru-RU"/>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241734" w:rsidRPr="00241734" w:rsidRDefault="00241734" w:rsidP="00241734">
      <w:pPr>
        <w:shd w:val="clear" w:color="auto" w:fill="FFFFFF"/>
        <w:spacing w:before="330" w:after="165" w:line="240" w:lineRule="auto"/>
        <w:jc w:val="center"/>
        <w:outlineLvl w:val="0"/>
        <w:rPr>
          <w:rFonts w:ascii="inherit" w:eastAsia="Times New Roman" w:hAnsi="inherit" w:cs="Arial"/>
          <w:color w:val="000000"/>
          <w:kern w:val="36"/>
          <w:sz w:val="54"/>
          <w:szCs w:val="54"/>
          <w:lang w:eastAsia="ru-RU"/>
        </w:rPr>
      </w:pPr>
      <w:r w:rsidRPr="00241734">
        <w:rPr>
          <w:rFonts w:ascii="inherit" w:eastAsia="Times New Roman" w:hAnsi="inherit" w:cs="Arial"/>
          <w:color w:val="000000"/>
          <w:kern w:val="36"/>
          <w:sz w:val="21"/>
          <w:szCs w:val="21"/>
          <w:lang w:eastAsia="ru-RU"/>
        </w:rPr>
        <w:t>ГЛАВНЫЙ ГОСУДАРСТВЕННЫЙ САНИТАРНЫЙ ВРАЧ</w:t>
      </w:r>
      <w:r w:rsidRPr="00241734">
        <w:rPr>
          <w:rFonts w:ascii="inherit" w:eastAsia="Times New Roman" w:hAnsi="inherit" w:cs="Arial"/>
          <w:color w:val="000000"/>
          <w:kern w:val="36"/>
          <w:sz w:val="21"/>
          <w:szCs w:val="21"/>
          <w:lang w:eastAsia="ru-RU"/>
        </w:rPr>
        <w:br/>
        <w:t> РОССИЙСКОЙ ФЕДЕРАЦИИ</w:t>
      </w:r>
    </w:p>
    <w:p w:rsidR="00241734" w:rsidRPr="00241734" w:rsidRDefault="00241734" w:rsidP="00241734">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241734">
        <w:rPr>
          <w:rFonts w:ascii="Arial" w:eastAsia="Times New Roman" w:hAnsi="Arial" w:cs="Arial"/>
          <w:color w:val="000000"/>
          <w:sz w:val="21"/>
          <w:szCs w:val="21"/>
          <w:lang w:eastAsia="ru-RU"/>
        </w:rPr>
        <w:t>ПОСТАНОВЛЕНИЕ</w:t>
      </w:r>
    </w:p>
    <w:p w:rsidR="00241734" w:rsidRPr="00241734" w:rsidRDefault="00241734" w:rsidP="00241734">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241734">
        <w:rPr>
          <w:rFonts w:ascii="Arial" w:eastAsia="Times New Roman" w:hAnsi="Arial" w:cs="Arial"/>
          <w:color w:val="000000"/>
          <w:sz w:val="21"/>
          <w:szCs w:val="21"/>
          <w:lang w:eastAsia="ru-RU"/>
        </w:rPr>
        <w:t>от 23 июля 2008 года N 45</w:t>
      </w:r>
    </w:p>
    <w:p w:rsidR="00241734" w:rsidRPr="00241734" w:rsidRDefault="00241734" w:rsidP="00241734">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241734">
        <w:rPr>
          <w:rFonts w:ascii="Arial" w:eastAsia="Times New Roman" w:hAnsi="Arial" w:cs="Arial"/>
          <w:color w:val="000000"/>
          <w:sz w:val="21"/>
          <w:szCs w:val="21"/>
          <w:lang w:eastAsia="ru-RU"/>
        </w:rPr>
        <w:t>Об утверждении СанПиН 2.4.5.2409-08</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В соответствии с </w:t>
      </w:r>
      <w:hyperlink r:id="rId4" w:history="1">
        <w:r w:rsidRPr="00241734">
          <w:rPr>
            <w:rFonts w:ascii="Arial" w:eastAsia="Times New Roman" w:hAnsi="Arial" w:cs="Arial"/>
            <w:color w:val="337AB7"/>
            <w:sz w:val="20"/>
            <w:szCs w:val="20"/>
            <w:lang w:eastAsia="ru-RU"/>
          </w:rPr>
          <w:t>Федеральным законом от 30.03.99 N 52-ФЗ "О санитарно-эпидемиологическом благополучии населения"</w:t>
        </w:r>
      </w:hyperlink>
      <w:r w:rsidRPr="00241734">
        <w:rPr>
          <w:rFonts w:ascii="Arial" w:eastAsia="Times New Roman" w:hAnsi="Arial" w:cs="Arial"/>
          <w:color w:val="000000"/>
          <w:sz w:val="20"/>
          <w:szCs w:val="20"/>
          <w:lang w:eastAsia="ru-RU"/>
        </w:rPr>
        <w:t>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N 27, ст.3213, 2007, N 46, ст.5554; 2007, N 49, ст.6070; 2008, N 24, ст.2801; Российская газета, 2008, N 153) и </w:t>
      </w:r>
      <w:hyperlink r:id="rId5" w:history="1">
        <w:r w:rsidRPr="00241734">
          <w:rPr>
            <w:rFonts w:ascii="Arial" w:eastAsia="Times New Roman" w:hAnsi="Arial" w:cs="Arial"/>
            <w:color w:val="337AB7"/>
            <w:sz w:val="20"/>
            <w:szCs w:val="20"/>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241734">
        <w:rPr>
          <w:rFonts w:ascii="Arial" w:eastAsia="Times New Roman" w:hAnsi="Arial" w:cs="Arial"/>
          <w:color w:val="000000"/>
          <w:sz w:val="20"/>
          <w:szCs w:val="20"/>
          <w:lang w:eastAsia="ru-RU"/>
        </w:rPr>
        <w:t> (Собрание законодательства Российской Федерации, 2000, N 31, ст.3295; 2004, N 8, ст.663; 2004, N 47, ст.4666; 2005, N 39, ст.3953)</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постановляю:</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2. Признать утратившими силу:</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w:t>
      </w:r>
      <w:hyperlink r:id="rId6" w:history="1">
        <w:r w:rsidRPr="00241734">
          <w:rPr>
            <w:rFonts w:ascii="Arial" w:eastAsia="Times New Roman" w:hAnsi="Arial" w:cs="Arial"/>
            <w:color w:val="337AB7"/>
            <w:sz w:val="20"/>
            <w:szCs w:val="20"/>
            <w:lang w:eastAsia="ru-RU"/>
          </w:rPr>
          <w:t>пункты 2.3.25</w:t>
        </w:r>
      </w:hyperlink>
      <w:r w:rsidRPr="00241734">
        <w:rPr>
          <w:rFonts w:ascii="Arial" w:eastAsia="Times New Roman" w:hAnsi="Arial" w:cs="Arial"/>
          <w:color w:val="000000"/>
          <w:sz w:val="20"/>
          <w:szCs w:val="20"/>
          <w:lang w:eastAsia="ru-RU"/>
        </w:rPr>
        <w:t>, </w:t>
      </w:r>
      <w:hyperlink r:id="rId7" w:history="1">
        <w:r w:rsidRPr="00241734">
          <w:rPr>
            <w:rFonts w:ascii="Arial" w:eastAsia="Times New Roman" w:hAnsi="Arial" w:cs="Arial"/>
            <w:color w:val="337AB7"/>
            <w:sz w:val="20"/>
            <w:szCs w:val="20"/>
            <w:lang w:eastAsia="ru-RU"/>
          </w:rPr>
          <w:t>2.3.26</w:t>
        </w:r>
      </w:hyperlink>
      <w:r w:rsidRPr="00241734">
        <w:rPr>
          <w:rFonts w:ascii="Arial" w:eastAsia="Times New Roman" w:hAnsi="Arial" w:cs="Arial"/>
          <w:color w:val="000000"/>
          <w:sz w:val="20"/>
          <w:szCs w:val="20"/>
          <w:lang w:eastAsia="ru-RU"/>
        </w:rPr>
        <w:t>, </w:t>
      </w:r>
      <w:hyperlink r:id="rId8" w:history="1">
        <w:r w:rsidRPr="00241734">
          <w:rPr>
            <w:rFonts w:ascii="Arial" w:eastAsia="Times New Roman" w:hAnsi="Arial" w:cs="Arial"/>
            <w:color w:val="337AB7"/>
            <w:sz w:val="20"/>
            <w:szCs w:val="20"/>
            <w:lang w:eastAsia="ru-RU"/>
          </w:rPr>
          <w:t>2.12 санитарно-эпидемиологических правил и нормативов СанПиН 2.4.2.1178-02 "Гигиенические требования к условиям обучения в общеобразовательных учреждениях"</w:t>
        </w:r>
      </w:hyperlink>
      <w:r w:rsidRPr="00241734">
        <w:rPr>
          <w:rFonts w:ascii="Arial" w:eastAsia="Times New Roman" w:hAnsi="Arial" w:cs="Arial"/>
          <w:color w:val="000000"/>
          <w:sz w:val="20"/>
          <w:szCs w:val="20"/>
          <w:lang w:eastAsia="ru-RU"/>
        </w:rPr>
        <w:t>, утвержденные </w:t>
      </w:r>
      <w:hyperlink r:id="rId9" w:history="1">
        <w:r w:rsidRPr="00241734">
          <w:rPr>
            <w:rFonts w:ascii="Arial" w:eastAsia="Times New Roman" w:hAnsi="Arial" w:cs="Arial"/>
            <w:color w:val="337AB7"/>
            <w:sz w:val="20"/>
            <w:szCs w:val="20"/>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w:t>
        </w:r>
      </w:hyperlink>
      <w:r w:rsidRPr="00241734">
        <w:rPr>
          <w:rFonts w:ascii="Arial" w:eastAsia="Times New Roman" w:hAnsi="Arial" w:cs="Arial"/>
          <w:color w:val="000000"/>
          <w:sz w:val="20"/>
          <w:szCs w:val="20"/>
          <w:lang w:eastAsia="ru-RU"/>
        </w:rPr>
        <w:t> (зарегистрировано в Минюсте России 05.12.2002, регистрационный N 3997);</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w:t>
      </w:r>
      <w:hyperlink r:id="rId10" w:history="1">
        <w:r w:rsidRPr="00241734">
          <w:rPr>
            <w:rFonts w:ascii="Arial" w:eastAsia="Times New Roman" w:hAnsi="Arial" w:cs="Arial"/>
            <w:color w:val="337AB7"/>
            <w:sz w:val="20"/>
            <w:szCs w:val="20"/>
            <w:lang w:eastAsia="ru-RU"/>
          </w:rPr>
          <w:t>пункты 2.2.5</w:t>
        </w:r>
      </w:hyperlink>
      <w:r w:rsidRPr="00241734">
        <w:rPr>
          <w:rFonts w:ascii="Arial" w:eastAsia="Times New Roman" w:hAnsi="Arial" w:cs="Arial"/>
          <w:color w:val="000000"/>
          <w:sz w:val="20"/>
          <w:szCs w:val="20"/>
          <w:lang w:eastAsia="ru-RU"/>
        </w:rPr>
        <w:t>, </w:t>
      </w:r>
      <w:hyperlink r:id="rId11" w:history="1">
        <w:r w:rsidRPr="00241734">
          <w:rPr>
            <w:rFonts w:ascii="Arial" w:eastAsia="Times New Roman" w:hAnsi="Arial" w:cs="Arial"/>
            <w:color w:val="337AB7"/>
            <w:sz w:val="20"/>
            <w:szCs w:val="20"/>
            <w:lang w:eastAsia="ru-RU"/>
          </w:rPr>
          <w:t>2.7</w:t>
        </w:r>
      </w:hyperlink>
      <w:r w:rsidRPr="00241734">
        <w:rPr>
          <w:rFonts w:ascii="Arial" w:eastAsia="Times New Roman" w:hAnsi="Arial" w:cs="Arial"/>
          <w:color w:val="000000"/>
          <w:sz w:val="20"/>
          <w:szCs w:val="20"/>
          <w:lang w:eastAsia="ru-RU"/>
        </w:rPr>
        <w:t>, </w:t>
      </w:r>
      <w:hyperlink r:id="rId12" w:history="1">
        <w:r w:rsidRPr="00241734">
          <w:rPr>
            <w:rFonts w:ascii="Arial" w:eastAsia="Times New Roman" w:hAnsi="Arial" w:cs="Arial"/>
            <w:color w:val="337AB7"/>
            <w:sz w:val="20"/>
            <w:szCs w:val="20"/>
            <w:lang w:eastAsia="ru-RU"/>
          </w:rPr>
          <w:t>приложения 4</w:t>
        </w:r>
      </w:hyperlink>
      <w:r w:rsidRPr="00241734">
        <w:rPr>
          <w:rFonts w:ascii="Arial" w:eastAsia="Times New Roman" w:hAnsi="Arial" w:cs="Arial"/>
          <w:color w:val="000000"/>
          <w:sz w:val="20"/>
          <w:szCs w:val="20"/>
          <w:lang w:eastAsia="ru-RU"/>
        </w:rPr>
        <w:t>, </w:t>
      </w:r>
      <w:hyperlink r:id="rId13" w:history="1">
        <w:r w:rsidRPr="00241734">
          <w:rPr>
            <w:rFonts w:ascii="Arial" w:eastAsia="Times New Roman" w:hAnsi="Arial" w:cs="Arial"/>
            <w:color w:val="337AB7"/>
            <w:sz w:val="20"/>
            <w:szCs w:val="20"/>
            <w:lang w:eastAsia="ru-RU"/>
          </w:rPr>
          <w:t>5</w:t>
        </w:r>
      </w:hyperlink>
      <w:r w:rsidRPr="00241734">
        <w:rPr>
          <w:rFonts w:ascii="Arial" w:eastAsia="Times New Roman" w:hAnsi="Arial" w:cs="Arial"/>
          <w:color w:val="000000"/>
          <w:sz w:val="20"/>
          <w:szCs w:val="20"/>
          <w:lang w:eastAsia="ru-RU"/>
        </w:rPr>
        <w:t>, </w:t>
      </w:r>
      <w:hyperlink r:id="rId14" w:history="1">
        <w:r w:rsidRPr="00241734">
          <w:rPr>
            <w:rFonts w:ascii="Arial" w:eastAsia="Times New Roman" w:hAnsi="Arial" w:cs="Arial"/>
            <w:color w:val="337AB7"/>
            <w:sz w:val="20"/>
            <w:szCs w:val="20"/>
            <w:lang w:eastAsia="ru-RU"/>
          </w:rPr>
          <w:t>6</w:t>
        </w:r>
      </w:hyperlink>
      <w:r w:rsidRPr="00241734">
        <w:rPr>
          <w:rFonts w:ascii="Arial" w:eastAsia="Times New Roman" w:hAnsi="Arial" w:cs="Arial"/>
          <w:color w:val="000000"/>
          <w:sz w:val="20"/>
          <w:szCs w:val="20"/>
          <w:lang w:eastAsia="ru-RU"/>
        </w:rPr>
        <w:t> и </w:t>
      </w:r>
      <w:hyperlink r:id="rId15" w:history="1">
        <w:r w:rsidRPr="00241734">
          <w:rPr>
            <w:rFonts w:ascii="Arial" w:eastAsia="Times New Roman" w:hAnsi="Arial" w:cs="Arial"/>
            <w:color w:val="337AB7"/>
            <w:sz w:val="20"/>
            <w:szCs w:val="20"/>
            <w:lang w:eastAsia="ru-RU"/>
          </w:rPr>
          <w:t>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hyperlink>
      <w:r w:rsidRPr="00241734">
        <w:rPr>
          <w:rFonts w:ascii="Arial" w:eastAsia="Times New Roman" w:hAnsi="Arial" w:cs="Arial"/>
          <w:color w:val="000000"/>
          <w:sz w:val="20"/>
          <w:szCs w:val="20"/>
          <w:lang w:eastAsia="ru-RU"/>
        </w:rPr>
        <w:t>, утвержденные </w:t>
      </w:r>
      <w:hyperlink r:id="rId16" w:history="1">
        <w:r w:rsidRPr="00241734">
          <w:rPr>
            <w:rFonts w:ascii="Arial" w:eastAsia="Times New Roman" w:hAnsi="Arial" w:cs="Arial"/>
            <w:color w:val="337AB7"/>
            <w:sz w:val="20"/>
            <w:szCs w:val="20"/>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w:t>
        </w:r>
      </w:hyperlink>
      <w:r w:rsidRPr="00241734">
        <w:rPr>
          <w:rFonts w:ascii="Arial" w:eastAsia="Times New Roman" w:hAnsi="Arial" w:cs="Arial"/>
          <w:color w:val="000000"/>
          <w:sz w:val="20"/>
          <w:szCs w:val="20"/>
          <w:lang w:eastAsia="ru-RU"/>
        </w:rPr>
        <w:t> (зарегистрировано в Минюсте России 11.02.2003, регистрационный N 4204) (с изменениями).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3. Ввести в действие указанные санитарные правила с 1 октября 2008 года.</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Г.Онищенко</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lastRenderedPageBreak/>
        <w:br/>
      </w:r>
      <w:r w:rsidRPr="00241734">
        <w:rPr>
          <w:rFonts w:ascii="Arial" w:eastAsia="Times New Roman" w:hAnsi="Arial" w:cs="Arial"/>
          <w:color w:val="000000"/>
          <w:sz w:val="20"/>
          <w:szCs w:val="20"/>
          <w:lang w:eastAsia="ru-RU"/>
        </w:rPr>
        <w:br/>
        <w:t>Зарегистрировано</w:t>
      </w:r>
      <w:r w:rsidRPr="00241734">
        <w:rPr>
          <w:rFonts w:ascii="Arial" w:eastAsia="Times New Roman" w:hAnsi="Arial" w:cs="Arial"/>
          <w:color w:val="000000"/>
          <w:sz w:val="20"/>
          <w:szCs w:val="20"/>
          <w:lang w:eastAsia="ru-RU"/>
        </w:rPr>
        <w:br/>
        <w:t>в Министерстве юстиции</w:t>
      </w:r>
      <w:r w:rsidRPr="00241734">
        <w:rPr>
          <w:rFonts w:ascii="Arial" w:eastAsia="Times New Roman" w:hAnsi="Arial" w:cs="Arial"/>
          <w:color w:val="000000"/>
          <w:sz w:val="20"/>
          <w:szCs w:val="20"/>
          <w:lang w:eastAsia="ru-RU"/>
        </w:rPr>
        <w:br/>
        <w:t>Российской Федерации</w:t>
      </w:r>
      <w:r w:rsidRPr="00241734">
        <w:rPr>
          <w:rFonts w:ascii="Arial" w:eastAsia="Times New Roman" w:hAnsi="Arial" w:cs="Arial"/>
          <w:color w:val="000000"/>
          <w:sz w:val="20"/>
          <w:szCs w:val="20"/>
          <w:lang w:eastAsia="ru-RU"/>
        </w:rPr>
        <w:br/>
        <w:t>7 августа 2008 года,</w:t>
      </w:r>
      <w:r w:rsidRPr="00241734">
        <w:rPr>
          <w:rFonts w:ascii="Arial" w:eastAsia="Times New Roman" w:hAnsi="Arial" w:cs="Arial"/>
          <w:color w:val="000000"/>
          <w:sz w:val="20"/>
          <w:szCs w:val="20"/>
          <w:lang w:eastAsia="ru-RU"/>
        </w:rPr>
        <w:br/>
        <w:t>регистрационный N 12085</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330" w:after="165" w:line="240" w:lineRule="auto"/>
        <w:outlineLvl w:val="1"/>
        <w:rPr>
          <w:rFonts w:ascii="inherit" w:eastAsia="Times New Roman" w:hAnsi="inherit" w:cs="Arial"/>
          <w:color w:val="000000"/>
          <w:sz w:val="45"/>
          <w:szCs w:val="45"/>
          <w:lang w:eastAsia="ru-RU"/>
        </w:rPr>
      </w:pPr>
      <w:r w:rsidRPr="00241734">
        <w:rPr>
          <w:rFonts w:ascii="inherit" w:eastAsia="Times New Roman" w:hAnsi="inherit" w:cs="Arial"/>
          <w:color w:val="000000"/>
          <w:sz w:val="45"/>
          <w:szCs w:val="45"/>
          <w:lang w:eastAsia="ru-RU"/>
        </w:rPr>
        <w:t>Приложение.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241734" w:rsidRPr="00241734" w:rsidRDefault="00241734" w:rsidP="00241734">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Приложение</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УТВЕРЖДЕНЫ</w:t>
      </w:r>
      <w:r w:rsidRPr="00241734">
        <w:rPr>
          <w:rFonts w:ascii="Arial" w:eastAsia="Times New Roman" w:hAnsi="Arial" w:cs="Arial"/>
          <w:color w:val="000000"/>
          <w:sz w:val="20"/>
          <w:szCs w:val="20"/>
          <w:lang w:eastAsia="ru-RU"/>
        </w:rPr>
        <w:br/>
        <w:t>постановлением</w:t>
      </w:r>
      <w:r w:rsidRPr="00241734">
        <w:rPr>
          <w:rFonts w:ascii="Arial" w:eastAsia="Times New Roman" w:hAnsi="Arial" w:cs="Arial"/>
          <w:color w:val="000000"/>
          <w:sz w:val="20"/>
          <w:szCs w:val="20"/>
          <w:lang w:eastAsia="ru-RU"/>
        </w:rPr>
        <w:br/>
        <w:t>Главного государственного</w:t>
      </w:r>
      <w:r w:rsidRPr="00241734">
        <w:rPr>
          <w:rFonts w:ascii="Arial" w:eastAsia="Times New Roman" w:hAnsi="Arial" w:cs="Arial"/>
          <w:color w:val="000000"/>
          <w:sz w:val="20"/>
          <w:szCs w:val="20"/>
          <w:lang w:eastAsia="ru-RU"/>
        </w:rPr>
        <w:br/>
        <w:t>санитарного врача</w:t>
      </w:r>
      <w:r w:rsidRPr="00241734">
        <w:rPr>
          <w:rFonts w:ascii="Arial" w:eastAsia="Times New Roman" w:hAnsi="Arial" w:cs="Arial"/>
          <w:color w:val="000000"/>
          <w:sz w:val="20"/>
          <w:szCs w:val="20"/>
          <w:lang w:eastAsia="ru-RU"/>
        </w:rPr>
        <w:br/>
        <w:t>Российской Федерации</w:t>
      </w:r>
      <w:r w:rsidRPr="00241734">
        <w:rPr>
          <w:rFonts w:ascii="Arial" w:eastAsia="Times New Roman" w:hAnsi="Arial" w:cs="Arial"/>
          <w:color w:val="000000"/>
          <w:sz w:val="20"/>
          <w:szCs w:val="20"/>
          <w:lang w:eastAsia="ru-RU"/>
        </w:rPr>
        <w:br/>
        <w:t>от 23 июля 2008 года N 45</w:t>
      </w:r>
    </w:p>
    <w:p w:rsidR="00241734" w:rsidRPr="00241734" w:rsidRDefault="00241734" w:rsidP="00241734">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Санитарно-эпидемиологические правила и нормативы</w:t>
      </w:r>
    </w:p>
    <w:p w:rsidR="00241734" w:rsidRPr="00241734" w:rsidRDefault="00241734" w:rsidP="00241734">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СанПиН 2.4.5.2409-08</w:t>
      </w:r>
    </w:p>
    <w:p w:rsidR="00241734" w:rsidRPr="00241734" w:rsidRDefault="00241734" w:rsidP="00241734">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330" w:after="165" w:line="240" w:lineRule="auto"/>
        <w:outlineLvl w:val="2"/>
        <w:rPr>
          <w:rFonts w:ascii="inherit" w:eastAsia="Times New Roman" w:hAnsi="inherit" w:cs="Arial"/>
          <w:color w:val="000000"/>
          <w:sz w:val="36"/>
          <w:szCs w:val="36"/>
          <w:lang w:eastAsia="ru-RU"/>
        </w:rPr>
      </w:pPr>
      <w:r w:rsidRPr="00241734">
        <w:rPr>
          <w:rFonts w:ascii="inherit" w:eastAsia="Times New Roman" w:hAnsi="inherit" w:cs="Arial"/>
          <w:color w:val="000000"/>
          <w:sz w:val="36"/>
          <w:szCs w:val="36"/>
          <w:lang w:eastAsia="ru-RU"/>
        </w:rPr>
        <w:t>I. Общие положения и область применения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1.1. Настоящие санитарно-эпидемиологические правила и нормативы (далее - санитарные правила) разработаны в соответствии с </w:t>
      </w:r>
      <w:hyperlink r:id="rId17" w:history="1">
        <w:r w:rsidRPr="00241734">
          <w:rPr>
            <w:rFonts w:ascii="Arial" w:eastAsia="Times New Roman" w:hAnsi="Arial" w:cs="Arial"/>
            <w:color w:val="337AB7"/>
            <w:sz w:val="20"/>
            <w:szCs w:val="20"/>
            <w:lang w:eastAsia="ru-RU"/>
          </w:rPr>
          <w:t>Федеральным законом от 30.03.99 N 52-ФЗ "О санитарно-эпидемиологическом благополучии населения"</w:t>
        </w:r>
      </w:hyperlink>
      <w:r w:rsidRPr="00241734">
        <w:rPr>
          <w:rFonts w:ascii="Arial" w:eastAsia="Times New Roman" w:hAnsi="Arial" w:cs="Arial"/>
          <w:color w:val="000000"/>
          <w:sz w:val="20"/>
          <w:szCs w:val="20"/>
          <w:lang w:eastAsia="ru-RU"/>
        </w:rPr>
        <w:t>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N 27, ст.3213, 2007, N 46, ст.5554; 2007, N 49, ст.6070; 2008, N 24, ст.2801;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lastRenderedPageBreak/>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r w:rsidRPr="00241734">
        <w:rPr>
          <w:rFonts w:ascii="Arial" w:eastAsia="Times New Roman" w:hAnsi="Arial" w:cs="Arial"/>
          <w:color w:val="000000"/>
          <w:sz w:val="20"/>
          <w:szCs w:val="20"/>
          <w:lang w:eastAsia="ru-RU"/>
        </w:rPr>
        <w:br/>
        <w:t> </w:t>
      </w:r>
    </w:p>
    <w:p w:rsidR="00241734" w:rsidRPr="00241734" w:rsidRDefault="00241734" w:rsidP="00241734">
      <w:pPr>
        <w:shd w:val="clear" w:color="auto" w:fill="FFFFFF"/>
        <w:spacing w:before="330" w:after="165" w:line="240" w:lineRule="auto"/>
        <w:outlineLvl w:val="2"/>
        <w:rPr>
          <w:rFonts w:ascii="inherit" w:eastAsia="Times New Roman" w:hAnsi="inherit" w:cs="Arial"/>
          <w:color w:val="000000"/>
          <w:sz w:val="36"/>
          <w:szCs w:val="36"/>
          <w:lang w:eastAsia="ru-RU"/>
        </w:rPr>
      </w:pPr>
      <w:r w:rsidRPr="00241734">
        <w:rPr>
          <w:rFonts w:ascii="inherit" w:eastAsia="Times New Roman" w:hAnsi="inherit" w:cs="Arial"/>
          <w:color w:val="000000"/>
          <w:sz w:val="36"/>
          <w:szCs w:val="36"/>
          <w:lang w:eastAsia="ru-RU"/>
        </w:rPr>
        <w:t>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2.2. Организациями общественного питания образовательных учреждений, для обслуживания обучающихся, могут быть:</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буфеты-раздаточные, осуществляющие реализацию готовых блюд, кулинарных, мучных кондитерских и булочных изделий.</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её реализацию.</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lastRenderedPageBreak/>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2.8. Для обеспечения посадки всех обучающихся в обеденном зале в течение не более чем в 3 перемены, а для учреждений интернатного типа - не более чем в 2 перемены, раздельно по классам, площадь обеденного зала рекомендуется принимать из расчета не менее 0,7 кв.м на одно посадочное место.</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размещение на первом этаже складских помещений для пищевых продуктов, производственных и административно-бытовых помещений;</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два помещения овощного цеха (для первичной и вторичной обработки овощей) в составе производственных помещений;</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навесы над входами и загрузочными платформами;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воздушно-тепловые завесы над проемами дверей;</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количество посадочных мест в обеденном зале из расчета посадки всех обучающихся образовательного учреждения не более чем в две перемены.</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lastRenderedPageBreak/>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r w:rsidRPr="00241734">
        <w:rPr>
          <w:rFonts w:ascii="Arial" w:eastAsia="Times New Roman" w:hAnsi="Arial" w:cs="Arial"/>
          <w:color w:val="000000"/>
          <w:sz w:val="20"/>
          <w:szCs w:val="20"/>
          <w:lang w:eastAsia="ru-RU"/>
        </w:rPr>
        <w:br/>
        <w:t> </w:t>
      </w:r>
    </w:p>
    <w:p w:rsidR="00241734" w:rsidRPr="00241734" w:rsidRDefault="00241734" w:rsidP="00241734">
      <w:pPr>
        <w:shd w:val="clear" w:color="auto" w:fill="FFFFFF"/>
        <w:spacing w:before="330" w:after="165" w:line="240" w:lineRule="auto"/>
        <w:outlineLvl w:val="2"/>
        <w:rPr>
          <w:rFonts w:ascii="inherit" w:eastAsia="Times New Roman" w:hAnsi="inherit" w:cs="Arial"/>
          <w:color w:val="000000"/>
          <w:sz w:val="36"/>
          <w:szCs w:val="36"/>
          <w:lang w:eastAsia="ru-RU"/>
        </w:rPr>
      </w:pPr>
      <w:r w:rsidRPr="00241734">
        <w:rPr>
          <w:rFonts w:ascii="inherit" w:eastAsia="Times New Roman" w:hAnsi="inherit" w:cs="Arial"/>
          <w:color w:val="000000"/>
          <w:sz w:val="36"/>
          <w:szCs w:val="36"/>
          <w:lang w:eastAsia="ru-RU"/>
        </w:rPr>
        <w:t>III. Требования к санитарно-техническому обеспечению организаций общественного питания образовательных учреждений</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 и (или) одноразовые полотенца.</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росто-возрастных особенностей обучающихся, на высоте 0,5 м от пола до борта раковины для обучающихся 1-4 классов, и на высоте 0,7-0,8 м от пола до борта раковины для обучающихся 5-11 классов.</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lastRenderedPageBreak/>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r w:rsidRPr="00241734">
        <w:rPr>
          <w:rFonts w:ascii="Arial" w:eastAsia="Times New Roman" w:hAnsi="Arial" w:cs="Arial"/>
          <w:color w:val="000000"/>
          <w:sz w:val="20"/>
          <w:szCs w:val="20"/>
          <w:lang w:eastAsia="ru-RU"/>
        </w:rPr>
        <w:br/>
        <w:t> </w:t>
      </w:r>
    </w:p>
    <w:p w:rsidR="00241734" w:rsidRPr="00241734" w:rsidRDefault="00241734" w:rsidP="00241734">
      <w:pPr>
        <w:shd w:val="clear" w:color="auto" w:fill="FFFFFF"/>
        <w:spacing w:before="330" w:after="165" w:line="240" w:lineRule="auto"/>
        <w:outlineLvl w:val="2"/>
        <w:rPr>
          <w:rFonts w:ascii="inherit" w:eastAsia="Times New Roman" w:hAnsi="inherit" w:cs="Arial"/>
          <w:color w:val="000000"/>
          <w:sz w:val="36"/>
          <w:szCs w:val="36"/>
          <w:lang w:eastAsia="ru-RU"/>
        </w:rPr>
      </w:pPr>
      <w:r w:rsidRPr="00241734">
        <w:rPr>
          <w:rFonts w:ascii="inherit" w:eastAsia="Times New Roman" w:hAnsi="inherit" w:cs="Arial"/>
          <w:color w:val="000000"/>
          <w:sz w:val="36"/>
          <w:szCs w:val="36"/>
          <w:lang w:eastAsia="ru-RU"/>
        </w:rPr>
        <w:t>IV. Требования к оборудованию, инвентарю, посуде и таре</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4.2. При оснащении производственных помещений следует отдавать предпочтение современному холодильному и технологическому оборудованию.</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4.3. Все установленное в производственных помещениях технологическое и холодильное оборудование должно находиться в исправном состоянии.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lastRenderedPageBreak/>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холодильное оборудование с маркировкой: "гастрономия", "молочные продукты", "мясо, птица", "рыба", "фрукты, овощи", "яйцо" и т.п.;</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"X" - хлеб и т.п.;</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разделочный инвентарь (разделочные доски и ножи) с маркировкой: "СМ", "СК", "СР", "СО", "ВМ", "ВР", "ВК" - вареные куры, "ВО", "Г", "З", "X", "сельдь";</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кухонная посуда с маркировкой: "I блюдо", "II блюдо", "III блюдо", "молоко", "СО" "СМ", "СК", "ВО", "СР", "крупы", "сахар", "масло", "сметана", "фрукты", "яйцо чистое", "гарниры", "X", "З", "Г" и т.п.</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4.11. Для порционирования блюд используют инвентарь с мерной меткой объема в литрах и миллилитрах.</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разрешенном для контакта с пищевыми продуктами.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r w:rsidRPr="00241734">
        <w:rPr>
          <w:rFonts w:ascii="Arial" w:eastAsia="Times New Roman" w:hAnsi="Arial" w:cs="Arial"/>
          <w:color w:val="000000"/>
          <w:sz w:val="20"/>
          <w:szCs w:val="20"/>
          <w:lang w:eastAsia="ru-RU"/>
        </w:rPr>
        <w:br/>
        <w:t> </w:t>
      </w:r>
    </w:p>
    <w:p w:rsidR="00241734" w:rsidRPr="00241734" w:rsidRDefault="00241734" w:rsidP="00241734">
      <w:pPr>
        <w:shd w:val="clear" w:color="auto" w:fill="FFFFFF"/>
        <w:spacing w:before="330" w:after="165" w:line="240" w:lineRule="auto"/>
        <w:outlineLvl w:val="2"/>
        <w:rPr>
          <w:rFonts w:ascii="inherit" w:eastAsia="Times New Roman" w:hAnsi="inherit" w:cs="Arial"/>
          <w:color w:val="000000"/>
          <w:sz w:val="36"/>
          <w:szCs w:val="36"/>
          <w:lang w:eastAsia="ru-RU"/>
        </w:rPr>
      </w:pPr>
      <w:r w:rsidRPr="00241734">
        <w:rPr>
          <w:rFonts w:ascii="inherit" w:eastAsia="Times New Roman" w:hAnsi="inherit" w:cs="Arial"/>
          <w:color w:val="000000"/>
          <w:sz w:val="36"/>
          <w:szCs w:val="36"/>
          <w:lang w:eastAsia="ru-RU"/>
        </w:rPr>
        <w:t>V. Требования к санитарному состоянию и содержанию помещений и мытью посуды</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lastRenderedPageBreak/>
        <w:t>5.4. Мытье кухонной посуды должно быть предусмотрено отдельно от столовой посуды.</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Для дозирования моющих и обеззараживающих средств используют мерные емкости.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5.8. При мытье кухонной посуды в двухсекционных ваннах должен соблюдаться следующий порядок:</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механическое удаление остатков пищи;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мытье щетками в воде при температуре не ниже 45°С и с добавлением моющих средств;</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ополаскивание горячей проточной водой с температурой не ниже 65°С;</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просушивание в опрокинутом виде на решетчатых полках и стеллажах.</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5.9. Мытье столовой посуды на специализированных моечных машинах проводят в соответствии с инструкциями по их эксплуатации.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5.10. При мытье столовой посуды ручным способом в трехсекционных ваннах должен соблюдаться следующий порядок:</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механическое удаление остатков пищи;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мытье в воде с добавлением моющих средств в первой секции ванны при температуре не ниже 45°С;</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мытье во второй секции ванны в воде с температурой не ниже 45°С и добавлением моющих средств в количестве в 2 раза меньше, чем в первой секции ванны;</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ополаскивание посуды в третьей секции ванны горячей проточной водой с температурой не ниже 65°С, с использованием металлической сетки с ручками и гибкого шланга с душевой насадкой;</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просушивание посуды на решетках, полках, стеллажах (на ребре).</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5.11. Чашки, стаканы, бокалы промывают в первой ванне горячей водой, при температуре не ниже 45°С,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5.12. Столовые приборы подвергают мытью в горячей воде при температуре не ниже 45°С, с применением моющих средств, с последующим ополаскиванием в проточной воде и прокаливанием в духовых (или сухожаровых) шкафах в течение 10 минут.</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lastRenderedPageBreak/>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45°С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5.16. 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Для мытья посуды не допускается использование мочалок, а также губчатого материала, качественная обработка которого не возможна.</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Пищевые отходы не допускается выносить через раздаточные или производственные помещения пищеблока.</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lastRenderedPageBreak/>
        <w:t>Для предупреждения залета насекомых следует проводить засетчивание оконных и дверных проемов в помещениях столовой.</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5.24. Не допускается проведение дератизационных и дезинсекционных работ непосредственно персоналом образовательного учреждения.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r w:rsidRPr="00241734">
        <w:rPr>
          <w:rFonts w:ascii="Arial" w:eastAsia="Times New Roman" w:hAnsi="Arial" w:cs="Arial"/>
          <w:color w:val="000000"/>
          <w:sz w:val="20"/>
          <w:szCs w:val="20"/>
          <w:lang w:eastAsia="ru-RU"/>
        </w:rPr>
        <w:br/>
        <w:t> </w:t>
      </w:r>
    </w:p>
    <w:p w:rsidR="00241734" w:rsidRPr="00241734" w:rsidRDefault="00241734" w:rsidP="00241734">
      <w:pPr>
        <w:shd w:val="clear" w:color="auto" w:fill="FFFFFF"/>
        <w:spacing w:before="330" w:after="165" w:line="240" w:lineRule="auto"/>
        <w:outlineLvl w:val="2"/>
        <w:rPr>
          <w:rFonts w:ascii="inherit" w:eastAsia="Times New Roman" w:hAnsi="inherit" w:cs="Arial"/>
          <w:color w:val="000000"/>
          <w:sz w:val="36"/>
          <w:szCs w:val="36"/>
          <w:lang w:eastAsia="ru-RU"/>
        </w:rPr>
      </w:pPr>
      <w:r w:rsidRPr="00241734">
        <w:rPr>
          <w:rFonts w:ascii="inherit" w:eastAsia="Times New Roman" w:hAnsi="inherit" w:cs="Arial"/>
          <w:color w:val="000000"/>
          <w:sz w:val="36"/>
          <w:szCs w:val="36"/>
          <w:lang w:eastAsia="ru-RU"/>
        </w:rPr>
        <w:t>VI. Требования к организации здорового питания и формированию примерного меню</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lastRenderedPageBreak/>
        <w:br/>
        <w:t>Интервалы между приемами пищи не должны превышать 3,5-4 часов.</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правил).</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6.13. В примерном меню не допускается повторение одних и тех же блюд или кулинарных изделий в один и тот же день или в последующие 2-3 дня.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w:t>
      </w:r>
      <w:r w:rsidRPr="00241734">
        <w:rPr>
          <w:rFonts w:ascii="Arial" w:eastAsia="Times New Roman" w:hAnsi="Arial" w:cs="Arial"/>
          <w:noProof/>
          <w:color w:val="000000"/>
          <w:sz w:val="20"/>
          <w:szCs w:val="20"/>
          <w:lang w:eastAsia="ru-RU"/>
        </w:rPr>
        <w:drawing>
          <wp:inline distT="0" distB="0" distL="0" distR="0">
            <wp:extent cx="142875" cy="152400"/>
            <wp:effectExtent l="0" t="0" r="9525" b="0"/>
            <wp:docPr id="6" name="Рисунок 6" descr="https://189131.selcdn.ru/leonardo/uploadsForSiteId/37379/texteditor/09f24525-83ff-40af-b88b-26b6f403161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89131.selcdn.ru/leonardo/uploadsForSiteId/37379/texteditor/09f24525-83ff-40af-b88b-26b6f403161b.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241734">
        <w:rPr>
          <w:rFonts w:ascii="Arial" w:eastAsia="Times New Roman" w:hAnsi="Arial" w:cs="Arial"/>
          <w:color w:val="000000"/>
          <w:sz w:val="20"/>
          <w:szCs w:val="20"/>
          <w:lang w:eastAsia="ru-RU"/>
        </w:rPr>
        <w:t>5%, при условии, что средний процент пищевой ценности за неделю будет соответствовать вышеперечисленным требованиям по каждому приему пищи.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6.15. В суточном рационе питания оптимальное соотношение пищевых веществ: белков, жиров и углеводов, должно составлять 1:1:4 или в процентном отношении от калорийности как 10-15%, 30-32% и 55-60% соответственно, а соотношения кальция к фосфору как 1:1,5.</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lastRenderedPageBreak/>
        <w:t>6.18. Завтрак должен состоять из закуски, горячего блюда и горячего напитка, рекомендуется включать овощи и фрукты.</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Документация, удостоверяющая качество и безопасность продукции, а также результаты лабораторных исследований сельскохозяйственной продукции должны сохраняться в организации общественного питания образовательного учреждения до окончания использования сельскохозяйственной продукции.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lastRenderedPageBreak/>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6.34. Не допускается замена горячего питания выдачей продуктов в потребительской таре.</w:t>
      </w:r>
      <w:r w:rsidRPr="00241734">
        <w:rPr>
          <w:rFonts w:ascii="Arial" w:eastAsia="Times New Roman" w:hAnsi="Arial" w:cs="Arial"/>
          <w:color w:val="000000"/>
          <w:sz w:val="20"/>
          <w:szCs w:val="20"/>
          <w:lang w:eastAsia="ru-RU"/>
        </w:rPr>
        <w:br/>
        <w:t> </w:t>
      </w:r>
    </w:p>
    <w:p w:rsidR="00241734" w:rsidRPr="00241734" w:rsidRDefault="00241734" w:rsidP="00241734">
      <w:pPr>
        <w:shd w:val="clear" w:color="auto" w:fill="FFFFFF"/>
        <w:spacing w:before="330" w:after="165" w:line="240" w:lineRule="auto"/>
        <w:outlineLvl w:val="2"/>
        <w:rPr>
          <w:rFonts w:ascii="inherit" w:eastAsia="Times New Roman" w:hAnsi="inherit" w:cs="Arial"/>
          <w:color w:val="000000"/>
          <w:sz w:val="36"/>
          <w:szCs w:val="36"/>
          <w:lang w:eastAsia="ru-RU"/>
        </w:rPr>
      </w:pPr>
      <w:r w:rsidRPr="00241734">
        <w:rPr>
          <w:rFonts w:ascii="inherit" w:eastAsia="Times New Roman" w:hAnsi="inherit" w:cs="Arial"/>
          <w:color w:val="000000"/>
          <w:sz w:val="36"/>
          <w:szCs w:val="36"/>
          <w:lang w:eastAsia="ru-RU"/>
        </w:rPr>
        <w:t>VII. Организация обслуживания обучающихся горячим питанием</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Предварительное накрытие столов (сервировка) может осуществляться дежурными детьми старше 14 лет под руководством дежурного преподавателя.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lastRenderedPageBreak/>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r w:rsidRPr="00241734">
        <w:rPr>
          <w:rFonts w:ascii="Arial" w:eastAsia="Times New Roman" w:hAnsi="Arial" w:cs="Arial"/>
          <w:color w:val="000000"/>
          <w:sz w:val="20"/>
          <w:szCs w:val="20"/>
          <w:lang w:eastAsia="ru-RU"/>
        </w:rPr>
        <w:br/>
        <w:t> </w:t>
      </w:r>
    </w:p>
    <w:p w:rsidR="00241734" w:rsidRPr="00241734" w:rsidRDefault="00241734" w:rsidP="00241734">
      <w:pPr>
        <w:shd w:val="clear" w:color="auto" w:fill="FFFFFF"/>
        <w:spacing w:before="330" w:after="165" w:line="240" w:lineRule="auto"/>
        <w:outlineLvl w:val="2"/>
        <w:rPr>
          <w:rFonts w:ascii="inherit" w:eastAsia="Times New Roman" w:hAnsi="inherit" w:cs="Arial"/>
          <w:color w:val="000000"/>
          <w:sz w:val="36"/>
          <w:szCs w:val="36"/>
          <w:lang w:eastAsia="ru-RU"/>
        </w:rPr>
      </w:pPr>
      <w:r w:rsidRPr="00241734">
        <w:rPr>
          <w:rFonts w:ascii="inherit" w:eastAsia="Times New Roman" w:hAnsi="inherit" w:cs="Arial"/>
          <w:color w:val="000000"/>
          <w:sz w:val="36"/>
          <w:szCs w:val="36"/>
          <w:lang w:eastAsia="ru-RU"/>
        </w:rPr>
        <w:t>VIII. Требования к условиям и технологии изготовления кулинарной продукции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предъявляемых к пищевым продуктам.</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8.9. Для обработки сырой птицы выделяют отдельные столы, разделочный и производственный инвентарь.</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8.10. Рыбу размораживают на производственных столах или в воде при температуре не выше + 12°С, с добавлением соли из расчета 7-10 г на 1 л. Не рекомендуется дефростировать в воде рыбу осетровых пород и филе.</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lastRenderedPageBreak/>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Обработка яиц проводится при условии полного их погружения в раствор в следующем порядке:</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I - обработка в 1-2% теплом растворе кальцинированной соды;</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II - обработка в 0,5% растворе хлорамина или других разрешенных в установленном порядке дезинфицирующих средств;</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III - ополаскивание проточной водой в течение не менее 5 минут с последующим выкладыванием в чистую промаркированную посуду.</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8.15. Крупы не должны содержать посторонних примесей. Перед использованием крупы промывают проточной водой.</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8.16. Индивидуальную упаковку консервированных продуктов промывают проточной водой и протирают ветошью.</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w:t>
      </w:r>
      <w:r w:rsidRPr="00241734">
        <w:rPr>
          <w:rFonts w:ascii="Arial" w:eastAsia="Times New Roman" w:hAnsi="Arial" w:cs="Arial"/>
          <w:noProof/>
          <w:color w:val="000000"/>
          <w:sz w:val="20"/>
          <w:szCs w:val="20"/>
          <w:lang w:eastAsia="ru-RU"/>
        </w:rPr>
        <w:drawing>
          <wp:inline distT="0" distB="0" distL="0" distR="0">
            <wp:extent cx="142875" cy="152400"/>
            <wp:effectExtent l="0" t="0" r="9525" b="0"/>
            <wp:docPr id="5" name="Рисунок 5" descr="https://189131.selcdn.ru/leonardo/uploadsForSiteId/37379/texteditor/77301f79-fd86-417f-87c0-8acecad772b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89131.selcdn.ru/leonardo/uploadsForSiteId/37379/texteditor/77301f79-fd86-417f-87c0-8acecad772bc.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241734">
        <w:rPr>
          <w:rFonts w:ascii="Arial" w:eastAsia="Times New Roman" w:hAnsi="Arial" w:cs="Arial"/>
          <w:color w:val="000000"/>
          <w:sz w:val="20"/>
          <w:szCs w:val="20"/>
          <w:lang w:eastAsia="ru-RU"/>
        </w:rPr>
        <w:t>2°С.</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8.19. Сырые овощи и зелень, предназначенные для приготовления холодных закусок без последующей термической обработки, рекомендуется выдерживать в 3%-ном растворе уксусной кислоты или в 10% растворе поваренной соли в течение 10 минут с последующим ополаскиванием проточной водой.</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Не допускается реализация быстрозамороженных блюд после установленного производителем продукции срока годности.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xml:space="preserve">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w:t>
      </w:r>
      <w:r w:rsidRPr="00241734">
        <w:rPr>
          <w:rFonts w:ascii="Arial" w:eastAsia="Times New Roman" w:hAnsi="Arial" w:cs="Arial"/>
          <w:color w:val="000000"/>
          <w:sz w:val="20"/>
          <w:szCs w:val="20"/>
          <w:lang w:eastAsia="ru-RU"/>
        </w:rPr>
        <w:lastRenderedPageBreak/>
        <w:t>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5-7 минут;</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порционированное для первых блюд мясо может до раздачи храниться в бульоне на горячей плите или мармите (не более 1 часа);</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при перемешивании ингредиентов, входящих в состав блюд, необходимо пользоваться кухонным инвентарем, не касаясь продукта руками;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при изготовлении картофельного (овощного) пюре следует использовать механическое оборудование;</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яйцо варят в течение 10 минут после закипания воды;</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яйцо рекомендуется использовать для приготовления блюд из яиц, а также в качестве компонента в составе блюд;</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омлеты и запеканки, в рецептуру которых входит яйцо, готовят в жарочном шкафу, омлеты - в течение 8-10 минут при температуре 180-200°С слоем не более 2,5-3 см; запеканки - 20-30 минут при температуре 220-280°С слоем не более 3-4 см; хранение яичной массы осуществляется не более 30 минут при температуре не выше 4</w:t>
      </w:r>
      <w:r w:rsidRPr="00241734">
        <w:rPr>
          <w:rFonts w:ascii="Arial" w:eastAsia="Times New Roman" w:hAnsi="Arial" w:cs="Arial"/>
          <w:noProof/>
          <w:color w:val="000000"/>
          <w:sz w:val="20"/>
          <w:szCs w:val="20"/>
          <w:lang w:eastAsia="ru-RU"/>
        </w:rPr>
        <w:drawing>
          <wp:inline distT="0" distB="0" distL="0" distR="0">
            <wp:extent cx="142875" cy="152400"/>
            <wp:effectExtent l="0" t="0" r="9525" b="0"/>
            <wp:docPr id="4" name="Рисунок 4" descr="https://189131.selcdn.ru/leonardo/uploadsForSiteId/37379/texteditor/869715e5-afe3-4a64-9d0d-65246053533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89131.selcdn.ru/leonardo/uploadsForSiteId/37379/texteditor/869715e5-afe3-4a64-9d0d-65246053533f.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241734">
        <w:rPr>
          <w:rFonts w:ascii="Arial" w:eastAsia="Times New Roman" w:hAnsi="Arial" w:cs="Arial"/>
          <w:color w:val="000000"/>
          <w:sz w:val="20"/>
          <w:szCs w:val="20"/>
          <w:lang w:eastAsia="ru-RU"/>
        </w:rPr>
        <w:t>2°С;</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вареные колбасы, сардельки и сосиски варят не менее 5 минут после закипания;</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гарниры из риса и макаронных изделий варят в большом объеме воды (в соотношении не менее 1:6) без последующей промывки;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салаты заправляют непосредственно перед раздачей.</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8.24. Горячие блюда (супы, соусы, напитки) при раздаче должны иметь температуру не ниже 75°С, вторые блюда и гарниры - не ниже 65°С, холодные супы, напитки - не выше 14°С.</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8.25. Холодные закуски должны выставляться в порционированном виде в охлаждаемый прилавок-витрину и реализовываться в течение одного часа.</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8.26. Готовые к употреблению блюда из сырых овощей могут храниться в холодильнике при температуре 4</w:t>
      </w:r>
      <w:r w:rsidRPr="00241734">
        <w:rPr>
          <w:rFonts w:ascii="Arial" w:eastAsia="Times New Roman" w:hAnsi="Arial" w:cs="Arial"/>
          <w:noProof/>
          <w:color w:val="000000"/>
          <w:sz w:val="20"/>
          <w:szCs w:val="20"/>
          <w:lang w:eastAsia="ru-RU"/>
        </w:rPr>
        <w:drawing>
          <wp:inline distT="0" distB="0" distL="0" distR="0">
            <wp:extent cx="142875" cy="152400"/>
            <wp:effectExtent l="0" t="0" r="9525" b="0"/>
            <wp:docPr id="3" name="Рисунок 3" descr="https://189131.selcdn.ru/leonardo/uploadsForSiteId/37379/texteditor/e6e81ffd-a234-4f89-b3d0-51b27d0f01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89131.selcdn.ru/leonardo/uploadsForSiteId/37379/texteditor/e6e81ffd-a234-4f89-b3d0-51b27d0f0178.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241734">
        <w:rPr>
          <w:rFonts w:ascii="Arial" w:eastAsia="Times New Roman" w:hAnsi="Arial" w:cs="Arial"/>
          <w:color w:val="000000"/>
          <w:sz w:val="20"/>
          <w:szCs w:val="20"/>
          <w:lang w:eastAsia="ru-RU"/>
        </w:rPr>
        <w:t>2°С не более 30 минут.</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8.27. Свежую зелень закладывают в блюда во время раздачи.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lastRenderedPageBreak/>
        <w:t>8.28. Изготовление салатов и их заправка осуществляется непосредственно перед раздачей. Незаправленные салаты допускается хранить не более 3 часов при температуре плюс 4</w:t>
      </w:r>
      <w:r w:rsidRPr="00241734">
        <w:rPr>
          <w:rFonts w:ascii="Arial" w:eastAsia="Times New Roman" w:hAnsi="Arial" w:cs="Arial"/>
          <w:noProof/>
          <w:color w:val="000000"/>
          <w:sz w:val="20"/>
          <w:szCs w:val="20"/>
          <w:lang w:eastAsia="ru-RU"/>
        </w:rPr>
        <w:drawing>
          <wp:inline distT="0" distB="0" distL="0" distR="0">
            <wp:extent cx="142875" cy="152400"/>
            <wp:effectExtent l="0" t="0" r="9525" b="0"/>
            <wp:docPr id="2" name="Рисунок 2" descr="https://189131.selcdn.ru/leonardo/uploadsForSiteId/37379/texteditor/543ffe17-80f6-4065-be3d-c9ea4b2141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89131.selcdn.ru/leonardo/uploadsForSiteId/37379/texteditor/543ffe17-80f6-4065-be3d-c9ea4b21415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241734">
        <w:rPr>
          <w:rFonts w:ascii="Arial" w:eastAsia="Times New Roman" w:hAnsi="Arial" w:cs="Arial"/>
          <w:color w:val="000000"/>
          <w:sz w:val="20"/>
          <w:szCs w:val="20"/>
          <w:lang w:eastAsia="ru-RU"/>
        </w:rPr>
        <w:t>2°С. Хранение заправленных салатов не допускается.</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Использование сметаны и майонеза для заправки салатов не допускается. Уксус в рецептурах блюд подлежит замене на лимонную кислоту.</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r w:rsidRPr="00241734">
        <w:rPr>
          <w:rFonts w:ascii="Arial" w:eastAsia="Times New Roman" w:hAnsi="Arial" w:cs="Arial"/>
          <w:color w:val="000000"/>
          <w:sz w:val="20"/>
          <w:szCs w:val="20"/>
          <w:lang w:eastAsia="ru-RU"/>
        </w:rPr>
        <w:br/>
        <w:t> </w:t>
      </w:r>
    </w:p>
    <w:p w:rsidR="00241734" w:rsidRPr="00241734" w:rsidRDefault="00241734" w:rsidP="00241734">
      <w:pPr>
        <w:shd w:val="clear" w:color="auto" w:fill="FFFFFF"/>
        <w:spacing w:before="330" w:after="165" w:line="240" w:lineRule="auto"/>
        <w:outlineLvl w:val="2"/>
        <w:rPr>
          <w:rFonts w:ascii="inherit" w:eastAsia="Times New Roman" w:hAnsi="inherit" w:cs="Arial"/>
          <w:color w:val="000000"/>
          <w:sz w:val="36"/>
          <w:szCs w:val="36"/>
          <w:lang w:eastAsia="ru-RU"/>
        </w:rPr>
      </w:pPr>
      <w:r w:rsidRPr="00241734">
        <w:rPr>
          <w:rFonts w:ascii="inherit" w:eastAsia="Times New Roman" w:hAnsi="inherit" w:cs="Arial"/>
          <w:color w:val="000000"/>
          <w:sz w:val="36"/>
          <w:szCs w:val="36"/>
          <w:lang w:eastAsia="ru-RU"/>
        </w:rPr>
        <w:t>IX. Требования к профилактике витаминной и микроэлементной недостаточности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9.4. Витаминизация блюд проводится под контролем медицинского работника (при его отсутствии иным ответственным лицом).</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Подогрев витаминизированной пищи не допускается.</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Витаминизация третьих блюд осуществляется в соответствии с указаниями по применению премиксов.</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Инстантные витаминные напитки готовят в соответствии с прилагаемыми инструкциями непосредственно перед раздачей.</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9.6. Замена витаминизации блюд выдачей поливитаминных препаратов в виде драже, таблетки, пастилки и других форм не допускается.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r w:rsidRPr="00241734">
        <w:rPr>
          <w:rFonts w:ascii="Arial" w:eastAsia="Times New Roman" w:hAnsi="Arial" w:cs="Arial"/>
          <w:color w:val="000000"/>
          <w:sz w:val="20"/>
          <w:szCs w:val="20"/>
          <w:lang w:eastAsia="ru-RU"/>
        </w:rPr>
        <w:br/>
        <w:t> </w:t>
      </w:r>
    </w:p>
    <w:p w:rsidR="00241734" w:rsidRPr="00241734" w:rsidRDefault="00241734" w:rsidP="00241734">
      <w:pPr>
        <w:shd w:val="clear" w:color="auto" w:fill="FFFFFF"/>
        <w:spacing w:before="330" w:after="165" w:line="240" w:lineRule="auto"/>
        <w:outlineLvl w:val="2"/>
        <w:rPr>
          <w:rFonts w:ascii="inherit" w:eastAsia="Times New Roman" w:hAnsi="inherit" w:cs="Arial"/>
          <w:color w:val="000000"/>
          <w:sz w:val="36"/>
          <w:szCs w:val="36"/>
          <w:lang w:eastAsia="ru-RU"/>
        </w:rPr>
      </w:pPr>
      <w:r w:rsidRPr="00241734">
        <w:rPr>
          <w:rFonts w:ascii="inherit" w:eastAsia="Times New Roman" w:hAnsi="inherit" w:cs="Arial"/>
          <w:color w:val="000000"/>
          <w:sz w:val="36"/>
          <w:szCs w:val="36"/>
          <w:lang w:eastAsia="ru-RU"/>
        </w:rPr>
        <w:lastRenderedPageBreak/>
        <w:t>X. Требования к организации питьевого режима</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r w:rsidRPr="00241734">
        <w:rPr>
          <w:rFonts w:ascii="Arial" w:eastAsia="Times New Roman" w:hAnsi="Arial" w:cs="Arial"/>
          <w:color w:val="000000"/>
          <w:sz w:val="20"/>
          <w:szCs w:val="20"/>
          <w:lang w:eastAsia="ru-RU"/>
        </w:rPr>
        <w:br/>
        <w:t> </w:t>
      </w:r>
    </w:p>
    <w:p w:rsidR="00241734" w:rsidRPr="00241734" w:rsidRDefault="00241734" w:rsidP="00241734">
      <w:pPr>
        <w:shd w:val="clear" w:color="auto" w:fill="FFFFFF"/>
        <w:spacing w:before="330" w:after="165" w:line="240" w:lineRule="auto"/>
        <w:outlineLvl w:val="2"/>
        <w:rPr>
          <w:rFonts w:ascii="inherit" w:eastAsia="Times New Roman" w:hAnsi="inherit" w:cs="Arial"/>
          <w:color w:val="000000"/>
          <w:sz w:val="36"/>
          <w:szCs w:val="36"/>
          <w:lang w:eastAsia="ru-RU"/>
        </w:rPr>
      </w:pPr>
      <w:r w:rsidRPr="00241734">
        <w:rPr>
          <w:rFonts w:ascii="inherit" w:eastAsia="Times New Roman" w:hAnsi="inherit" w:cs="Arial"/>
          <w:color w:val="000000"/>
          <w:sz w:val="36"/>
          <w:szCs w:val="36"/>
          <w:lang w:eastAsia="ru-RU"/>
        </w:rPr>
        <w:t>XI. Требования к организации питания в малокомплектных образовательных учреждениях</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электрополотенце или одноразовые полотенца.</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xml:space="preserve">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w:t>
      </w:r>
      <w:r w:rsidRPr="00241734">
        <w:rPr>
          <w:rFonts w:ascii="Arial" w:eastAsia="Times New Roman" w:hAnsi="Arial" w:cs="Arial"/>
          <w:color w:val="000000"/>
          <w:sz w:val="20"/>
          <w:szCs w:val="20"/>
          <w:lang w:eastAsia="ru-RU"/>
        </w:rPr>
        <w:lastRenderedPageBreak/>
        <w:t>в образовательном учреждении.</w:t>
      </w:r>
      <w:r w:rsidRPr="00241734">
        <w:rPr>
          <w:rFonts w:ascii="Arial" w:eastAsia="Times New Roman" w:hAnsi="Arial" w:cs="Arial"/>
          <w:color w:val="000000"/>
          <w:sz w:val="20"/>
          <w:szCs w:val="20"/>
          <w:lang w:eastAsia="ru-RU"/>
        </w:rPr>
        <w:br/>
        <w:t> </w:t>
      </w:r>
    </w:p>
    <w:p w:rsidR="00241734" w:rsidRPr="00241734" w:rsidRDefault="00241734" w:rsidP="00241734">
      <w:pPr>
        <w:shd w:val="clear" w:color="auto" w:fill="FFFFFF"/>
        <w:spacing w:before="330" w:after="165" w:line="240" w:lineRule="auto"/>
        <w:outlineLvl w:val="2"/>
        <w:rPr>
          <w:rFonts w:ascii="inherit" w:eastAsia="Times New Roman" w:hAnsi="inherit" w:cs="Arial"/>
          <w:color w:val="000000"/>
          <w:sz w:val="36"/>
          <w:szCs w:val="36"/>
          <w:lang w:eastAsia="ru-RU"/>
        </w:rPr>
      </w:pPr>
      <w:r w:rsidRPr="00241734">
        <w:rPr>
          <w:rFonts w:ascii="inherit" w:eastAsia="Times New Roman" w:hAnsi="inherit" w:cs="Arial"/>
          <w:color w:val="000000"/>
          <w:sz w:val="36"/>
          <w:szCs w:val="36"/>
          <w:lang w:eastAsia="ru-RU"/>
        </w:rPr>
        <w:t>XII. Требования к условиям труда персонала</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12.5. Уровни шума в производственных помещениях не должны превышать гигиенические нормативы для организаций общественного питания.</w:t>
      </w:r>
      <w:r w:rsidRPr="00241734">
        <w:rPr>
          <w:rFonts w:ascii="Arial" w:eastAsia="Times New Roman" w:hAnsi="Arial" w:cs="Arial"/>
          <w:color w:val="000000"/>
          <w:sz w:val="20"/>
          <w:szCs w:val="20"/>
          <w:lang w:eastAsia="ru-RU"/>
        </w:rPr>
        <w:br/>
        <w:t> </w:t>
      </w:r>
    </w:p>
    <w:p w:rsidR="00241734" w:rsidRPr="00241734" w:rsidRDefault="00241734" w:rsidP="00241734">
      <w:pPr>
        <w:shd w:val="clear" w:color="auto" w:fill="FFFFFF"/>
        <w:spacing w:before="330" w:after="165" w:line="240" w:lineRule="auto"/>
        <w:outlineLvl w:val="2"/>
        <w:rPr>
          <w:rFonts w:ascii="inherit" w:eastAsia="Times New Roman" w:hAnsi="inherit" w:cs="Arial"/>
          <w:color w:val="000000"/>
          <w:sz w:val="36"/>
          <w:szCs w:val="36"/>
          <w:lang w:eastAsia="ru-RU"/>
        </w:rPr>
      </w:pPr>
      <w:r w:rsidRPr="00241734">
        <w:rPr>
          <w:rFonts w:ascii="inherit" w:eastAsia="Times New Roman" w:hAnsi="inherit" w:cs="Arial"/>
          <w:color w:val="000000"/>
          <w:sz w:val="36"/>
          <w:szCs w:val="36"/>
          <w:lang w:eastAsia="ru-RU"/>
        </w:rP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13.1. В столовой должны быть созданы условия для соблюдения персоналом правил личной гигиены.</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lastRenderedPageBreak/>
        <w:t>13.4. В базовых организациях питания необходимо организовывать централизованную стирку специальной санитарной одежды для персонала.</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13.5. Работники столовой обязаны:</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приходить на работу в чистой одежде и обуви;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оставлять верхнюю одежду, головной убор, личные вещи в бытовой комнате;</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тщательно мыть руки с мылом перед началом работы, после посещения туалета, а также перед каждой сменой вида деятельности;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коротко стричь ногти;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работать в специальной чистой санитарной одежде, менять ее по мере загрязнения; волосы убирать под колпак или косынку;</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не выходить на улицу и не посещать туалет в специальной санитарной одежде;</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не принимать пищу и не курить на рабочем месте.</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13.6. В гардеробных личные вещи и обувь персонала должны храниться раздельно от санитарной одежды (в разных шкафах).</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13.11. Столовую необходимо обеспечить аптечкой для оказания первой медицинской помощи.</w:t>
      </w:r>
      <w:r w:rsidRPr="00241734">
        <w:rPr>
          <w:rFonts w:ascii="Arial" w:eastAsia="Times New Roman" w:hAnsi="Arial" w:cs="Arial"/>
          <w:color w:val="000000"/>
          <w:sz w:val="20"/>
          <w:szCs w:val="20"/>
          <w:lang w:eastAsia="ru-RU"/>
        </w:rPr>
        <w:br/>
        <w:t> </w:t>
      </w:r>
    </w:p>
    <w:p w:rsidR="00241734" w:rsidRPr="00241734" w:rsidRDefault="00241734" w:rsidP="00241734">
      <w:pPr>
        <w:shd w:val="clear" w:color="auto" w:fill="FFFFFF"/>
        <w:spacing w:before="330" w:after="165" w:line="240" w:lineRule="auto"/>
        <w:outlineLvl w:val="2"/>
        <w:rPr>
          <w:rFonts w:ascii="inherit" w:eastAsia="Times New Roman" w:hAnsi="inherit" w:cs="Arial"/>
          <w:color w:val="000000"/>
          <w:sz w:val="36"/>
          <w:szCs w:val="36"/>
          <w:lang w:eastAsia="ru-RU"/>
        </w:rPr>
      </w:pPr>
      <w:r w:rsidRPr="00241734">
        <w:rPr>
          <w:rFonts w:ascii="inherit" w:eastAsia="Times New Roman" w:hAnsi="inherit" w:cs="Arial"/>
          <w:color w:val="000000"/>
          <w:sz w:val="36"/>
          <w:szCs w:val="36"/>
          <w:lang w:eastAsia="ru-RU"/>
        </w:rPr>
        <w:lastRenderedPageBreak/>
        <w:t>XIV. Требования к соблюдению санитарных правил и нормативов</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14.1. Руководитель образовательного учреждения является ответственным лицом за организацию и полноту охвата обучающихся горячим питанием.</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наличие в каждой организации настоящих санитарных правил;</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выполнение требований санитарных правил всеми работниками предприятия;</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должное санитарное состояние нецентрализованных источников водоснабжения при их наличии и качество воды в них;</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организацию производственного контроля, включающего лабораторно-инструментальные исследования;</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прием на работу лиц, имеющих допуск по состоянию здоровья, прошедших профессиональную, гигиеническую подготовку и аттестацию;</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наличие личных медицинских книжек на каждого работника;</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своевременное прохождение предварительных при поступлении и периодических медицинских обследований всеми работниками;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организацию курсовой гигиенической подготовки и переподготовки персонала по программе гигиенического обучения не реже 1 раза в 2 года;</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организацию регулярной централизованной стирки и починки санитарной одежды;</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исправную работу технологического, холодильного и другого оборудования предприятия;</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проведение мероприятий по дезинфекции, дезинсекции и дератизации;</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 наличие аптечек для оказания первой медицинской помощи и их своевременное пополнение;</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lastRenderedPageBreak/>
        <w:t>- организацию санитарно-просветительной работы с персоналом путем проведения семинаров, бесед, лекций.</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 настоящих санитарных правил).</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xml:space="preserve">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w:t>
      </w:r>
      <w:r w:rsidRPr="00241734">
        <w:rPr>
          <w:rFonts w:ascii="Arial" w:eastAsia="Times New Roman" w:hAnsi="Arial" w:cs="Arial"/>
          <w:color w:val="000000"/>
          <w:sz w:val="20"/>
          <w:szCs w:val="20"/>
          <w:lang w:eastAsia="ru-RU"/>
        </w:rPr>
        <w:lastRenderedPageBreak/>
        <w:t>оборудования" в соответствии с рекомендуемой формой (форма 5 приложения 10 настоящих санитарных правил).</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предъявляемые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 зависимых заболеваний, пищевых отравлений и инфекционных заболеваний.</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330" w:after="165" w:line="240" w:lineRule="auto"/>
        <w:outlineLvl w:val="2"/>
        <w:rPr>
          <w:rFonts w:ascii="inherit" w:eastAsia="Times New Roman" w:hAnsi="inherit" w:cs="Arial"/>
          <w:color w:val="000000"/>
          <w:sz w:val="36"/>
          <w:szCs w:val="36"/>
          <w:lang w:eastAsia="ru-RU"/>
        </w:rPr>
      </w:pPr>
      <w:r w:rsidRPr="00241734">
        <w:rPr>
          <w:rFonts w:ascii="inherit" w:eastAsia="Times New Roman" w:hAnsi="inherit" w:cs="Arial"/>
          <w:color w:val="000000"/>
          <w:sz w:val="36"/>
          <w:szCs w:val="36"/>
          <w:lang w:eastAsia="ru-RU"/>
        </w:rPr>
        <w:t>Приложение 1. Рекомендуемый минимальный перечень оборудования производственных помещений столовых образовательных учреждений и базовых предприятий питания</w:t>
      </w:r>
    </w:p>
    <w:p w:rsidR="00241734" w:rsidRPr="00241734" w:rsidRDefault="00241734" w:rsidP="00241734">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Приложение 1</w:t>
      </w:r>
      <w:r w:rsidRPr="00241734">
        <w:rPr>
          <w:rFonts w:ascii="Arial" w:eastAsia="Times New Roman" w:hAnsi="Arial" w:cs="Arial"/>
          <w:color w:val="000000"/>
          <w:sz w:val="20"/>
          <w:szCs w:val="20"/>
          <w:lang w:eastAsia="ru-RU"/>
        </w:rPr>
        <w:br/>
        <w:t>к СанПиН 2.4.5.2409-08</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463"/>
        <w:gridCol w:w="6892"/>
      </w:tblGrid>
      <w:tr w:rsidR="00241734" w:rsidRPr="00241734" w:rsidTr="00241734">
        <w:trPr>
          <w:trHeight w:val="15"/>
        </w:trPr>
        <w:tc>
          <w:tcPr>
            <w:tcW w:w="0" w:type="auto"/>
            <w:shd w:val="clear" w:color="auto" w:fill="auto"/>
            <w:tcMar>
              <w:top w:w="0" w:type="dxa"/>
              <w:left w:w="0" w:type="dxa"/>
              <w:bottom w:w="0" w:type="dxa"/>
              <w:right w:w="0" w:type="dxa"/>
            </w:tcMar>
            <w:vAlign w:val="center"/>
            <w:hideMark/>
          </w:tcPr>
          <w:p w:rsidR="00241734" w:rsidRPr="00241734" w:rsidRDefault="00241734" w:rsidP="00241734">
            <w:pPr>
              <w:spacing w:after="0"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c>
          <w:tcPr>
            <w:tcW w:w="0" w:type="auto"/>
            <w:shd w:val="clear" w:color="auto" w:fill="auto"/>
            <w:tcMar>
              <w:top w:w="0" w:type="dxa"/>
              <w:left w:w="0" w:type="dxa"/>
              <w:bottom w:w="0" w:type="dxa"/>
              <w:right w:w="0" w:type="dxa"/>
            </w:tcMar>
            <w:vAlign w:val="center"/>
            <w:hideMark/>
          </w:tcPr>
          <w:p w:rsidR="00241734" w:rsidRPr="00241734" w:rsidRDefault="00241734" w:rsidP="00241734">
            <w:pPr>
              <w:spacing w:after="0"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Наименование производственного помещения</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Оборудование</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Склады</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Стеллажи, подтоварники, среднетемпературные и низкотемпературные холодильные шкафы (при необходимости)</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Овощной цех (первичной обработки овощей)</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Овощной цех (вторичной обработки овощей)</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Холодный цех</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xml:space="preserve">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w:t>
            </w:r>
            <w:r w:rsidRPr="00241734">
              <w:rPr>
                <w:rFonts w:ascii="Times New Roman" w:eastAsia="Times New Roman" w:hAnsi="Times New Roman" w:cs="Times New Roman"/>
                <w:sz w:val="24"/>
                <w:szCs w:val="24"/>
                <w:lang w:eastAsia="ru-RU"/>
              </w:rPr>
              <w:lastRenderedPageBreak/>
              <w:t>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lastRenderedPageBreak/>
              <w:t>Мясо-рыбный цех</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r w:rsidRPr="00241734">
              <w:rPr>
                <w:rFonts w:ascii="Times New Roman" w:eastAsia="Times New Roman" w:hAnsi="Times New Roman" w:cs="Times New Roman"/>
                <w:sz w:val="24"/>
                <w:szCs w:val="24"/>
                <w:lang w:eastAsia="ru-RU"/>
              </w:rPr>
              <w:br/>
              <w:t>В базовых предприятиях питания предусматривается наличие фаршемешалки и котлетоформовочного автомата</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Помещение для обработки яиц</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Производственный стол, три моечных ванны (емкости), емкость для обработанного яйца, раковина для мытья рук</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Мучной цех</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Доготовочный цех</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Помещение для нарезки хлеба</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Производственный стол, хлеборезательная машина, шкаф для хранения хлеба, раковина для мытья рук</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Горячий цех</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Раздаточная зона</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Мармиты для первых, вторых и третьих блюд и холодильным прилавком (витриной, секцией)</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Моечная для мытья столовой посуды</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Моечная кухонной посуды</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Производственный стол, две моечные ванны, стеллаж, раковина для мытья рук</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Моечная тары</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Двухсекционная моечная ванна</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Производственное помещение буфета-раздаточной</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Производственные столы (не менее двух), электроплита, холодильные шкафы (не менее двух), раздаточная, оборудованная мармитами; посудомоечная, раковина для мытья рук</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Посудомоечная буфета-раздаточной</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Комната приема пищи</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Производственный стол, электроплита, холодильник, шкаф, моечная ванна, раковина для мытья рук</w:t>
            </w:r>
          </w:p>
        </w:tc>
      </w:tr>
    </w:tbl>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lastRenderedPageBreak/>
        <w:t> </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 </w:t>
      </w:r>
    </w:p>
    <w:p w:rsidR="00241734" w:rsidRPr="00241734" w:rsidRDefault="00241734" w:rsidP="00241734">
      <w:pPr>
        <w:shd w:val="clear" w:color="auto" w:fill="FFFFFF"/>
        <w:spacing w:before="330" w:after="165" w:line="240" w:lineRule="auto"/>
        <w:outlineLvl w:val="2"/>
        <w:rPr>
          <w:rFonts w:ascii="inherit" w:eastAsia="Times New Roman" w:hAnsi="inherit" w:cs="Arial"/>
          <w:color w:val="000000"/>
          <w:sz w:val="36"/>
          <w:szCs w:val="36"/>
          <w:lang w:eastAsia="ru-RU"/>
        </w:rPr>
      </w:pPr>
      <w:r w:rsidRPr="00241734">
        <w:rPr>
          <w:rFonts w:ascii="inherit" w:eastAsia="Times New Roman" w:hAnsi="inherit" w:cs="Arial"/>
          <w:color w:val="000000"/>
          <w:sz w:val="36"/>
          <w:szCs w:val="36"/>
          <w:lang w:eastAsia="ru-RU"/>
        </w:rPr>
        <w:t>Приложение 2. Рекомендуемая форма составления примерного меню и пищевой ценности приготовляемых блюд</w:t>
      </w:r>
    </w:p>
    <w:p w:rsidR="00241734" w:rsidRPr="00241734" w:rsidRDefault="00241734" w:rsidP="00241734">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t>Приложение 2</w:t>
      </w:r>
      <w:r w:rsidRPr="00241734">
        <w:rPr>
          <w:rFonts w:ascii="Arial" w:eastAsia="Times New Roman" w:hAnsi="Arial" w:cs="Arial"/>
          <w:color w:val="000000"/>
          <w:sz w:val="20"/>
          <w:szCs w:val="20"/>
          <w:lang w:eastAsia="ru-RU"/>
        </w:rPr>
        <w:br/>
        <w:t>к СанПиН 2.4.5.2409-08</w:t>
      </w:r>
    </w:p>
    <w:p w:rsidR="00241734" w:rsidRPr="00241734" w:rsidRDefault="00241734" w:rsidP="00241734">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r>
      <w:r w:rsidRPr="00241734">
        <w:rPr>
          <w:rFonts w:ascii="Arial" w:eastAsia="Times New Roman" w:hAnsi="Arial" w:cs="Arial"/>
          <w:b/>
          <w:bCs/>
          <w:color w:val="000000"/>
          <w:sz w:val="20"/>
          <w:szCs w:val="20"/>
          <w:lang w:eastAsia="ru-RU"/>
        </w:rPr>
        <w:t>День</w:t>
      </w:r>
      <w:r w:rsidRPr="00241734">
        <w:rPr>
          <w:rFonts w:ascii="Arial" w:eastAsia="Times New Roman" w:hAnsi="Arial" w:cs="Arial"/>
          <w:color w:val="000000"/>
          <w:sz w:val="20"/>
          <w:szCs w:val="20"/>
          <w:lang w:eastAsia="ru-RU"/>
        </w:rPr>
        <w:t>: понедельник</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r>
      <w:r w:rsidRPr="00241734">
        <w:rPr>
          <w:rFonts w:ascii="Arial" w:eastAsia="Times New Roman" w:hAnsi="Arial" w:cs="Arial"/>
          <w:b/>
          <w:bCs/>
          <w:color w:val="000000"/>
          <w:sz w:val="20"/>
          <w:szCs w:val="20"/>
          <w:lang w:eastAsia="ru-RU"/>
        </w:rPr>
        <w:t>Неделя</w:t>
      </w:r>
      <w:r w:rsidRPr="00241734">
        <w:rPr>
          <w:rFonts w:ascii="Arial" w:eastAsia="Times New Roman" w:hAnsi="Arial" w:cs="Arial"/>
          <w:color w:val="000000"/>
          <w:sz w:val="20"/>
          <w:szCs w:val="20"/>
          <w:lang w:eastAsia="ru-RU"/>
        </w:rPr>
        <w:t>: первая</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r>
      <w:r w:rsidRPr="00241734">
        <w:rPr>
          <w:rFonts w:ascii="Arial" w:eastAsia="Times New Roman" w:hAnsi="Arial" w:cs="Arial"/>
          <w:b/>
          <w:bCs/>
          <w:color w:val="000000"/>
          <w:sz w:val="20"/>
          <w:szCs w:val="20"/>
          <w:lang w:eastAsia="ru-RU"/>
        </w:rPr>
        <w:t>Сезон</w:t>
      </w:r>
      <w:r w:rsidRPr="00241734">
        <w:rPr>
          <w:rFonts w:ascii="Arial" w:eastAsia="Times New Roman" w:hAnsi="Arial" w:cs="Arial"/>
          <w:color w:val="000000"/>
          <w:sz w:val="20"/>
          <w:szCs w:val="20"/>
          <w:lang w:eastAsia="ru-RU"/>
        </w:rPr>
        <w:t>: осенне-зимний</w:t>
      </w:r>
      <w:r w:rsidRPr="00241734">
        <w:rPr>
          <w:rFonts w:ascii="Arial" w:eastAsia="Times New Roman" w:hAnsi="Arial" w:cs="Arial"/>
          <w:color w:val="000000"/>
          <w:sz w:val="20"/>
          <w:szCs w:val="20"/>
          <w:lang w:eastAsia="ru-RU"/>
        </w:rPr>
        <w:br/>
      </w:r>
      <w:r w:rsidRPr="00241734">
        <w:rPr>
          <w:rFonts w:ascii="Arial" w:eastAsia="Times New Roman" w:hAnsi="Arial" w:cs="Arial"/>
          <w:color w:val="000000"/>
          <w:sz w:val="20"/>
          <w:szCs w:val="20"/>
          <w:lang w:eastAsia="ru-RU"/>
        </w:rPr>
        <w:br/>
      </w:r>
      <w:r w:rsidRPr="00241734">
        <w:rPr>
          <w:rFonts w:ascii="Arial" w:eastAsia="Times New Roman" w:hAnsi="Arial" w:cs="Arial"/>
          <w:b/>
          <w:bCs/>
          <w:color w:val="000000"/>
          <w:sz w:val="20"/>
          <w:szCs w:val="20"/>
          <w:lang w:eastAsia="ru-RU"/>
        </w:rPr>
        <w:t>Возрастная</w:t>
      </w:r>
      <w:r w:rsidRPr="00241734">
        <w:rPr>
          <w:rFonts w:ascii="Arial" w:eastAsia="Times New Roman" w:hAnsi="Arial" w:cs="Arial"/>
          <w:color w:val="000000"/>
          <w:sz w:val="20"/>
          <w:szCs w:val="20"/>
          <w:lang w:eastAsia="ru-RU"/>
        </w:rPr>
        <w:t> </w:t>
      </w:r>
      <w:r w:rsidRPr="00241734">
        <w:rPr>
          <w:rFonts w:ascii="Arial" w:eastAsia="Times New Roman" w:hAnsi="Arial" w:cs="Arial"/>
          <w:b/>
          <w:bCs/>
          <w:color w:val="000000"/>
          <w:sz w:val="20"/>
          <w:szCs w:val="20"/>
          <w:lang w:eastAsia="ru-RU"/>
        </w:rPr>
        <w:t>категория</w:t>
      </w:r>
      <w:r w:rsidRPr="00241734">
        <w:rPr>
          <w:rFonts w:ascii="Arial" w:eastAsia="Times New Roman" w:hAnsi="Arial" w:cs="Arial"/>
          <w:color w:val="000000"/>
          <w:sz w:val="20"/>
          <w:szCs w:val="20"/>
          <w:lang w:eastAsia="ru-RU"/>
        </w:rPr>
        <w:t>: 12 лет и старше</w:t>
      </w:r>
      <w:r w:rsidRPr="00241734">
        <w:rPr>
          <w:rFonts w:ascii="Arial" w:eastAsia="Times New Roman" w:hAnsi="Arial" w:cs="Arial"/>
          <w:color w:val="000000"/>
          <w:sz w:val="20"/>
          <w:szCs w:val="20"/>
          <w:lang w:eastAsia="ru-RU"/>
        </w:rPr>
        <w:br/>
        <w:t> </w:t>
      </w:r>
    </w:p>
    <w:tbl>
      <w:tblPr>
        <w:tblW w:w="0" w:type="auto"/>
        <w:tblCellMar>
          <w:top w:w="15" w:type="dxa"/>
          <w:left w:w="15" w:type="dxa"/>
          <w:bottom w:w="15" w:type="dxa"/>
          <w:right w:w="15" w:type="dxa"/>
        </w:tblCellMar>
        <w:tblLook w:val="04A0" w:firstRow="1" w:lastRow="0" w:firstColumn="1" w:lastColumn="0" w:noHBand="0" w:noVBand="1"/>
      </w:tblPr>
      <w:tblGrid>
        <w:gridCol w:w="491"/>
        <w:gridCol w:w="2136"/>
        <w:gridCol w:w="977"/>
        <w:gridCol w:w="368"/>
        <w:gridCol w:w="575"/>
        <w:gridCol w:w="452"/>
        <w:gridCol w:w="1239"/>
        <w:gridCol w:w="336"/>
        <w:gridCol w:w="221"/>
        <w:gridCol w:w="331"/>
        <w:gridCol w:w="331"/>
        <w:gridCol w:w="469"/>
        <w:gridCol w:w="421"/>
        <w:gridCol w:w="587"/>
        <w:gridCol w:w="421"/>
      </w:tblGrid>
      <w:tr w:rsidR="00241734" w:rsidRPr="00241734" w:rsidTr="00241734">
        <w:trPr>
          <w:trHeight w:val="15"/>
        </w:trPr>
        <w:tc>
          <w:tcPr>
            <w:tcW w:w="0" w:type="auto"/>
            <w:shd w:val="clear" w:color="auto" w:fill="auto"/>
            <w:tcMar>
              <w:top w:w="0" w:type="dxa"/>
              <w:left w:w="0" w:type="dxa"/>
              <w:bottom w:w="0" w:type="dxa"/>
              <w:right w:w="0" w:type="dxa"/>
            </w:tcMar>
            <w:vAlign w:val="center"/>
            <w:hideMark/>
          </w:tcPr>
          <w:p w:rsidR="00241734" w:rsidRPr="00241734" w:rsidRDefault="00241734" w:rsidP="00241734">
            <w:pPr>
              <w:spacing w:after="0"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c>
          <w:tcPr>
            <w:tcW w:w="0" w:type="auto"/>
            <w:shd w:val="clear" w:color="auto" w:fill="auto"/>
            <w:tcMar>
              <w:top w:w="0" w:type="dxa"/>
              <w:left w:w="0" w:type="dxa"/>
              <w:bottom w:w="0" w:type="dxa"/>
              <w:right w:w="0" w:type="dxa"/>
            </w:tcMar>
            <w:vAlign w:val="center"/>
            <w:hideMark/>
          </w:tcPr>
          <w:p w:rsidR="00241734" w:rsidRPr="00241734" w:rsidRDefault="00241734" w:rsidP="00241734">
            <w:pPr>
              <w:spacing w:after="0"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c>
          <w:tcPr>
            <w:tcW w:w="0" w:type="auto"/>
            <w:shd w:val="clear" w:color="auto" w:fill="auto"/>
            <w:tcMar>
              <w:top w:w="0" w:type="dxa"/>
              <w:left w:w="0" w:type="dxa"/>
              <w:bottom w:w="0" w:type="dxa"/>
              <w:right w:w="0" w:type="dxa"/>
            </w:tcMar>
            <w:vAlign w:val="center"/>
            <w:hideMark/>
          </w:tcPr>
          <w:p w:rsidR="00241734" w:rsidRPr="00241734" w:rsidRDefault="00241734" w:rsidP="00241734">
            <w:pPr>
              <w:spacing w:after="0"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c>
          <w:tcPr>
            <w:tcW w:w="0" w:type="auto"/>
            <w:shd w:val="clear" w:color="auto" w:fill="auto"/>
            <w:tcMar>
              <w:top w:w="0" w:type="dxa"/>
              <w:left w:w="0" w:type="dxa"/>
              <w:bottom w:w="0" w:type="dxa"/>
              <w:right w:w="0" w:type="dxa"/>
            </w:tcMar>
            <w:vAlign w:val="center"/>
            <w:hideMark/>
          </w:tcPr>
          <w:p w:rsidR="00241734" w:rsidRPr="00241734" w:rsidRDefault="00241734" w:rsidP="00241734">
            <w:pPr>
              <w:spacing w:after="0"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c>
          <w:tcPr>
            <w:tcW w:w="0" w:type="auto"/>
            <w:shd w:val="clear" w:color="auto" w:fill="auto"/>
            <w:tcMar>
              <w:top w:w="0" w:type="dxa"/>
              <w:left w:w="0" w:type="dxa"/>
              <w:bottom w:w="0" w:type="dxa"/>
              <w:right w:w="0" w:type="dxa"/>
            </w:tcMar>
            <w:vAlign w:val="center"/>
            <w:hideMark/>
          </w:tcPr>
          <w:p w:rsidR="00241734" w:rsidRPr="00241734" w:rsidRDefault="00241734" w:rsidP="00241734">
            <w:pPr>
              <w:spacing w:after="0"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c>
          <w:tcPr>
            <w:tcW w:w="0" w:type="auto"/>
            <w:shd w:val="clear" w:color="auto" w:fill="auto"/>
            <w:tcMar>
              <w:top w:w="0" w:type="dxa"/>
              <w:left w:w="0" w:type="dxa"/>
              <w:bottom w:w="0" w:type="dxa"/>
              <w:right w:w="0" w:type="dxa"/>
            </w:tcMar>
            <w:vAlign w:val="center"/>
            <w:hideMark/>
          </w:tcPr>
          <w:p w:rsidR="00241734" w:rsidRPr="00241734" w:rsidRDefault="00241734" w:rsidP="00241734">
            <w:pPr>
              <w:spacing w:after="0"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c>
          <w:tcPr>
            <w:tcW w:w="0" w:type="auto"/>
            <w:shd w:val="clear" w:color="auto" w:fill="auto"/>
            <w:tcMar>
              <w:top w:w="0" w:type="dxa"/>
              <w:left w:w="0" w:type="dxa"/>
              <w:bottom w:w="0" w:type="dxa"/>
              <w:right w:w="0" w:type="dxa"/>
            </w:tcMar>
            <w:vAlign w:val="center"/>
            <w:hideMark/>
          </w:tcPr>
          <w:p w:rsidR="00241734" w:rsidRPr="00241734" w:rsidRDefault="00241734" w:rsidP="00241734">
            <w:pPr>
              <w:spacing w:after="0"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c>
          <w:tcPr>
            <w:tcW w:w="0" w:type="auto"/>
            <w:shd w:val="clear" w:color="auto" w:fill="auto"/>
            <w:tcMar>
              <w:top w:w="0" w:type="dxa"/>
              <w:left w:w="0" w:type="dxa"/>
              <w:bottom w:w="0" w:type="dxa"/>
              <w:right w:w="0" w:type="dxa"/>
            </w:tcMar>
            <w:vAlign w:val="center"/>
            <w:hideMark/>
          </w:tcPr>
          <w:p w:rsidR="00241734" w:rsidRPr="00241734" w:rsidRDefault="00241734" w:rsidP="00241734">
            <w:pPr>
              <w:spacing w:after="0"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c>
          <w:tcPr>
            <w:tcW w:w="0" w:type="auto"/>
            <w:shd w:val="clear" w:color="auto" w:fill="auto"/>
            <w:tcMar>
              <w:top w:w="0" w:type="dxa"/>
              <w:left w:w="0" w:type="dxa"/>
              <w:bottom w:w="0" w:type="dxa"/>
              <w:right w:w="0" w:type="dxa"/>
            </w:tcMar>
            <w:vAlign w:val="center"/>
            <w:hideMark/>
          </w:tcPr>
          <w:p w:rsidR="00241734" w:rsidRPr="00241734" w:rsidRDefault="00241734" w:rsidP="00241734">
            <w:pPr>
              <w:spacing w:after="0"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c>
          <w:tcPr>
            <w:tcW w:w="0" w:type="auto"/>
            <w:shd w:val="clear" w:color="auto" w:fill="auto"/>
            <w:tcMar>
              <w:top w:w="0" w:type="dxa"/>
              <w:left w:w="0" w:type="dxa"/>
              <w:bottom w:w="0" w:type="dxa"/>
              <w:right w:w="0" w:type="dxa"/>
            </w:tcMar>
            <w:vAlign w:val="center"/>
            <w:hideMark/>
          </w:tcPr>
          <w:p w:rsidR="00241734" w:rsidRPr="00241734" w:rsidRDefault="00241734" w:rsidP="00241734">
            <w:pPr>
              <w:spacing w:after="0"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c>
          <w:tcPr>
            <w:tcW w:w="0" w:type="auto"/>
            <w:shd w:val="clear" w:color="auto" w:fill="auto"/>
            <w:tcMar>
              <w:top w:w="0" w:type="dxa"/>
              <w:left w:w="0" w:type="dxa"/>
              <w:bottom w:w="0" w:type="dxa"/>
              <w:right w:w="0" w:type="dxa"/>
            </w:tcMar>
            <w:vAlign w:val="center"/>
            <w:hideMark/>
          </w:tcPr>
          <w:p w:rsidR="00241734" w:rsidRPr="00241734" w:rsidRDefault="00241734" w:rsidP="00241734">
            <w:pPr>
              <w:spacing w:after="0"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c>
          <w:tcPr>
            <w:tcW w:w="0" w:type="auto"/>
            <w:shd w:val="clear" w:color="auto" w:fill="auto"/>
            <w:tcMar>
              <w:top w:w="0" w:type="dxa"/>
              <w:left w:w="0" w:type="dxa"/>
              <w:bottom w:w="0" w:type="dxa"/>
              <w:right w:w="0" w:type="dxa"/>
            </w:tcMar>
            <w:vAlign w:val="center"/>
            <w:hideMark/>
          </w:tcPr>
          <w:p w:rsidR="00241734" w:rsidRPr="00241734" w:rsidRDefault="00241734" w:rsidP="00241734">
            <w:pPr>
              <w:spacing w:after="0"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c>
          <w:tcPr>
            <w:tcW w:w="0" w:type="auto"/>
            <w:shd w:val="clear" w:color="auto" w:fill="auto"/>
            <w:tcMar>
              <w:top w:w="0" w:type="dxa"/>
              <w:left w:w="0" w:type="dxa"/>
              <w:bottom w:w="0" w:type="dxa"/>
              <w:right w:w="0" w:type="dxa"/>
            </w:tcMar>
            <w:vAlign w:val="center"/>
            <w:hideMark/>
          </w:tcPr>
          <w:p w:rsidR="00241734" w:rsidRPr="00241734" w:rsidRDefault="00241734" w:rsidP="00241734">
            <w:pPr>
              <w:spacing w:after="0"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c>
          <w:tcPr>
            <w:tcW w:w="0" w:type="auto"/>
            <w:shd w:val="clear" w:color="auto" w:fill="auto"/>
            <w:tcMar>
              <w:top w:w="0" w:type="dxa"/>
              <w:left w:w="0" w:type="dxa"/>
              <w:bottom w:w="0" w:type="dxa"/>
              <w:right w:w="0" w:type="dxa"/>
            </w:tcMar>
            <w:vAlign w:val="center"/>
            <w:hideMark/>
          </w:tcPr>
          <w:p w:rsidR="00241734" w:rsidRPr="00241734" w:rsidRDefault="00241734" w:rsidP="00241734">
            <w:pPr>
              <w:spacing w:after="0"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c>
          <w:tcPr>
            <w:tcW w:w="0" w:type="auto"/>
            <w:shd w:val="clear" w:color="auto" w:fill="auto"/>
            <w:tcMar>
              <w:top w:w="0" w:type="dxa"/>
              <w:left w:w="0" w:type="dxa"/>
              <w:bottom w:w="0" w:type="dxa"/>
              <w:right w:w="0" w:type="dxa"/>
            </w:tcMar>
            <w:vAlign w:val="center"/>
            <w:hideMark/>
          </w:tcPr>
          <w:p w:rsidR="00241734" w:rsidRPr="00241734" w:rsidRDefault="00241734" w:rsidP="00241734">
            <w:pPr>
              <w:spacing w:after="0"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N рец.</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Прием пищи, наименование блюда</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Масса порции</w:t>
            </w:r>
          </w:p>
        </w:tc>
        <w:tc>
          <w:tcPr>
            <w:tcW w:w="0" w:type="auto"/>
            <w:gridSpan w:val="3"/>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Пищевые вещества (г)</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Энерге-</w:t>
            </w:r>
            <w:r w:rsidRPr="00241734">
              <w:rPr>
                <w:rFonts w:ascii="Times New Roman" w:eastAsia="Times New Roman" w:hAnsi="Times New Roman" w:cs="Times New Roman"/>
                <w:sz w:val="24"/>
                <w:szCs w:val="24"/>
                <w:lang w:eastAsia="ru-RU"/>
              </w:rPr>
              <w:br/>
              <w:t>тическая ценность</w:t>
            </w:r>
          </w:p>
        </w:tc>
        <w:tc>
          <w:tcPr>
            <w:tcW w:w="0" w:type="auto"/>
            <w:gridSpan w:val="4"/>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Витамины (мг)</w:t>
            </w:r>
          </w:p>
        </w:tc>
        <w:tc>
          <w:tcPr>
            <w:tcW w:w="0" w:type="auto"/>
            <w:gridSpan w:val="4"/>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Минеральные вещества (мг)</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 </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Б</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Ж</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У</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(ккал)</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В</w:t>
            </w:r>
            <w:r w:rsidRPr="00241734">
              <w:rPr>
                <w:rFonts w:ascii="Times New Roman" w:eastAsia="Times New Roman" w:hAnsi="Times New Roman" w:cs="Times New Roman"/>
                <w:noProof/>
                <w:sz w:val="24"/>
                <w:szCs w:val="24"/>
                <w:lang w:eastAsia="ru-RU"/>
              </w:rPr>
              <w:drawing>
                <wp:inline distT="0" distB="0" distL="0" distR="0">
                  <wp:extent cx="85725" cy="219075"/>
                  <wp:effectExtent l="0" t="0" r="9525" b="9525"/>
                  <wp:docPr id="1" name="Рисунок 1" descr="https://189131.selcdn.ru/leonardo/uploadsForSiteId/37379/texteditor/da482320-3bb8-42a4-bd37-57bf5f6f107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89131.selcdn.ru/leonardo/uploadsForSiteId/37379/texteditor/da482320-3bb8-42a4-bd37-57bf5f6f107e.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С</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А</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Е</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Са</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Р</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Мg</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Ре</w:t>
            </w:r>
          </w:p>
        </w:tc>
      </w:tr>
      <w:tr w:rsidR="00241734" w:rsidRPr="00241734" w:rsidTr="00241734">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1</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2</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3</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4</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5</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6</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7</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8</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9</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10</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11</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12</w:t>
            </w:r>
          </w:p>
        </w:tc>
        <w:tc>
          <w:tcPr>
            <w:tcW w:w="0" w:type="auto"/>
            <w:shd w:val="clear" w:color="auto" w:fill="auto"/>
            <w:tcMar>
              <w:top w:w="0" w:type="dxa"/>
              <w:left w:w="0" w:type="dxa"/>
              <w:bottom w:w="0" w:type="dxa"/>
              <w:right w:w="0" w:type="dxa"/>
            </w:tcMar>
            <w:hideMark/>
          </w:tcPr>
          <w:p w:rsidR="00241734" w:rsidRPr="00241734" w:rsidRDefault="00241734" w:rsidP="00241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734">
              <w:rPr>
                <w:rFonts w:ascii="Times New Roman" w:eastAsia="Times New Roman" w:hAnsi="Times New Roman" w:cs="Times New Roman"/>
                <w:sz w:val="24"/>
                <w:szCs w:val="24"/>
                <w:lang w:eastAsia="ru-RU"/>
              </w:rPr>
              <w:t>13</w:t>
            </w:r>
          </w:p>
        </w:tc>
        <w:tc>
          <w:tcPr>
            <w:tcW w:w="0" w:type="auto"/>
            <w:shd w:val="clear" w:color="auto" w:fill="auto"/>
            <w:vAlign w:val="center"/>
            <w:hideMark/>
          </w:tcPr>
          <w:p w:rsidR="00241734" w:rsidRPr="00241734" w:rsidRDefault="00241734" w:rsidP="00241734">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41734" w:rsidRPr="00241734" w:rsidRDefault="00241734" w:rsidP="00241734">
            <w:pPr>
              <w:spacing w:after="0" w:line="240" w:lineRule="auto"/>
              <w:rPr>
                <w:rFonts w:ascii="Times New Roman" w:eastAsia="Times New Roman" w:hAnsi="Times New Roman" w:cs="Times New Roman"/>
                <w:sz w:val="20"/>
                <w:szCs w:val="20"/>
                <w:lang w:eastAsia="ru-RU"/>
              </w:rPr>
            </w:pPr>
          </w:p>
        </w:tc>
      </w:tr>
    </w:tbl>
    <w:p w:rsidR="00A402E9" w:rsidRDefault="00A402E9">
      <w:bookmarkStart w:id="0" w:name="_GoBack"/>
      <w:bookmarkEnd w:id="0"/>
    </w:p>
    <w:sectPr w:rsidR="00A40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E8"/>
    <w:rsid w:val="00241734"/>
    <w:rsid w:val="007962E8"/>
    <w:rsid w:val="00A40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1ACDE-0AEA-4DBE-BFBD-70F4BA7E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41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17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17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7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17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17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41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1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6572">
      <w:bodyDiv w:val="1"/>
      <w:marLeft w:val="0"/>
      <w:marRight w:val="0"/>
      <w:marTop w:val="0"/>
      <w:marBottom w:val="0"/>
      <w:divBdr>
        <w:top w:val="none" w:sz="0" w:space="0" w:color="auto"/>
        <w:left w:val="none" w:sz="0" w:space="0" w:color="auto"/>
        <w:bottom w:val="none" w:sz="0" w:space="0" w:color="auto"/>
        <w:right w:val="none" w:sz="0" w:space="0" w:color="auto"/>
      </w:divBdr>
      <w:divsChild>
        <w:div w:id="1102605984">
          <w:marLeft w:val="-225"/>
          <w:marRight w:val="-225"/>
          <w:marTop w:val="0"/>
          <w:marBottom w:val="0"/>
          <w:divBdr>
            <w:top w:val="none" w:sz="0" w:space="0" w:color="auto"/>
            <w:left w:val="none" w:sz="0" w:space="0" w:color="auto"/>
            <w:bottom w:val="none" w:sz="0" w:space="0" w:color="auto"/>
            <w:right w:val="none" w:sz="0" w:space="0" w:color="auto"/>
          </w:divBdr>
          <w:divsChild>
            <w:div w:id="1278096766">
              <w:marLeft w:val="0"/>
              <w:marRight w:val="0"/>
              <w:marTop w:val="0"/>
              <w:marBottom w:val="0"/>
              <w:divBdr>
                <w:top w:val="none" w:sz="0" w:space="0" w:color="auto"/>
                <w:left w:val="none" w:sz="0" w:space="0" w:color="auto"/>
                <w:bottom w:val="none" w:sz="0" w:space="0" w:color="auto"/>
                <w:right w:val="none" w:sz="0" w:space="0" w:color="auto"/>
              </w:divBdr>
              <w:divsChild>
                <w:div w:id="1297103521">
                  <w:marLeft w:val="0"/>
                  <w:marRight w:val="0"/>
                  <w:marTop w:val="0"/>
                  <w:marBottom w:val="0"/>
                  <w:divBdr>
                    <w:top w:val="none" w:sz="0" w:space="0" w:color="auto"/>
                    <w:left w:val="none" w:sz="0" w:space="0" w:color="auto"/>
                    <w:bottom w:val="none" w:sz="0" w:space="0" w:color="auto"/>
                    <w:right w:val="none" w:sz="0" w:space="0" w:color="auto"/>
                  </w:divBdr>
                  <w:divsChild>
                    <w:div w:id="195434339">
                      <w:marLeft w:val="-225"/>
                      <w:marRight w:val="-225"/>
                      <w:marTop w:val="0"/>
                      <w:marBottom w:val="0"/>
                      <w:divBdr>
                        <w:top w:val="none" w:sz="0" w:space="0" w:color="auto"/>
                        <w:left w:val="none" w:sz="0" w:space="0" w:color="auto"/>
                        <w:bottom w:val="none" w:sz="0" w:space="0" w:color="auto"/>
                        <w:right w:val="none" w:sz="0" w:space="0" w:color="auto"/>
                      </w:divBdr>
                      <w:divsChild>
                        <w:div w:id="2014915527">
                          <w:marLeft w:val="0"/>
                          <w:marRight w:val="0"/>
                          <w:marTop w:val="0"/>
                          <w:marBottom w:val="0"/>
                          <w:divBdr>
                            <w:top w:val="none" w:sz="0" w:space="0" w:color="auto"/>
                            <w:left w:val="none" w:sz="0" w:space="0" w:color="auto"/>
                            <w:bottom w:val="none" w:sz="0" w:space="0" w:color="auto"/>
                            <w:right w:val="none" w:sz="0" w:space="0" w:color="auto"/>
                          </w:divBdr>
                          <w:divsChild>
                            <w:div w:id="13939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47275">
      <w:bodyDiv w:val="1"/>
      <w:marLeft w:val="0"/>
      <w:marRight w:val="0"/>
      <w:marTop w:val="0"/>
      <w:marBottom w:val="0"/>
      <w:divBdr>
        <w:top w:val="none" w:sz="0" w:space="0" w:color="auto"/>
        <w:left w:val="none" w:sz="0" w:space="0" w:color="auto"/>
        <w:bottom w:val="none" w:sz="0" w:space="0" w:color="auto"/>
        <w:right w:val="none" w:sz="0" w:space="0" w:color="auto"/>
      </w:divBdr>
      <w:divsChild>
        <w:div w:id="1172717064">
          <w:marLeft w:val="-225"/>
          <w:marRight w:val="-225"/>
          <w:marTop w:val="0"/>
          <w:marBottom w:val="0"/>
          <w:divBdr>
            <w:top w:val="none" w:sz="0" w:space="0" w:color="auto"/>
            <w:left w:val="none" w:sz="0" w:space="0" w:color="auto"/>
            <w:bottom w:val="none" w:sz="0" w:space="0" w:color="auto"/>
            <w:right w:val="none" w:sz="0" w:space="0" w:color="auto"/>
          </w:divBdr>
          <w:divsChild>
            <w:div w:id="2022969787">
              <w:marLeft w:val="0"/>
              <w:marRight w:val="0"/>
              <w:marTop w:val="0"/>
              <w:marBottom w:val="0"/>
              <w:divBdr>
                <w:top w:val="none" w:sz="0" w:space="0" w:color="auto"/>
                <w:left w:val="none" w:sz="0" w:space="0" w:color="auto"/>
                <w:bottom w:val="none" w:sz="0" w:space="0" w:color="auto"/>
                <w:right w:val="none" w:sz="0" w:space="0" w:color="auto"/>
              </w:divBdr>
              <w:divsChild>
                <w:div w:id="246961875">
                  <w:marLeft w:val="0"/>
                  <w:marRight w:val="0"/>
                  <w:marTop w:val="0"/>
                  <w:marBottom w:val="0"/>
                  <w:divBdr>
                    <w:top w:val="none" w:sz="0" w:space="0" w:color="auto"/>
                    <w:left w:val="none" w:sz="0" w:space="0" w:color="auto"/>
                    <w:bottom w:val="none" w:sz="0" w:space="0" w:color="auto"/>
                    <w:right w:val="none" w:sz="0" w:space="0" w:color="auto"/>
                  </w:divBdr>
                  <w:divsChild>
                    <w:div w:id="1489441533">
                      <w:marLeft w:val="-225"/>
                      <w:marRight w:val="-225"/>
                      <w:marTop w:val="0"/>
                      <w:marBottom w:val="0"/>
                      <w:divBdr>
                        <w:top w:val="none" w:sz="0" w:space="0" w:color="auto"/>
                        <w:left w:val="none" w:sz="0" w:space="0" w:color="auto"/>
                        <w:bottom w:val="none" w:sz="0" w:space="0" w:color="auto"/>
                        <w:right w:val="none" w:sz="0" w:space="0" w:color="auto"/>
                      </w:divBdr>
                      <w:divsChild>
                        <w:div w:id="1843619296">
                          <w:marLeft w:val="0"/>
                          <w:marRight w:val="0"/>
                          <w:marTop w:val="0"/>
                          <w:marBottom w:val="0"/>
                          <w:divBdr>
                            <w:top w:val="none" w:sz="0" w:space="0" w:color="auto"/>
                            <w:left w:val="none" w:sz="0" w:space="0" w:color="auto"/>
                            <w:bottom w:val="none" w:sz="0" w:space="0" w:color="auto"/>
                            <w:right w:val="none" w:sz="0" w:space="0" w:color="auto"/>
                          </w:divBdr>
                          <w:divsChild>
                            <w:div w:id="17338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35064" TargetMode="External"/><Relationship Id="rId13" Type="http://schemas.openxmlformats.org/officeDocument/2006/relationships/hyperlink" Target="http://docs.cntd.ru/document/901851533" TargetMode="External"/><Relationship Id="rId18" Type="http://schemas.openxmlformats.org/officeDocument/2006/relationships/image" Target="media/image1.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901835064" TargetMode="External"/><Relationship Id="rId12" Type="http://schemas.openxmlformats.org/officeDocument/2006/relationships/hyperlink" Target="http://docs.cntd.ru/document/901851533" TargetMode="External"/><Relationship Id="rId17" Type="http://schemas.openxmlformats.org/officeDocument/2006/relationships/hyperlink" Target="http://docs.cntd.ru/document/901729631" TargetMode="External"/><Relationship Id="rId2" Type="http://schemas.openxmlformats.org/officeDocument/2006/relationships/settings" Target="settings.xml"/><Relationship Id="rId16" Type="http://schemas.openxmlformats.org/officeDocument/2006/relationships/hyperlink" Target="http://docs.cntd.ru/document/90185153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835064" TargetMode="External"/><Relationship Id="rId11" Type="http://schemas.openxmlformats.org/officeDocument/2006/relationships/hyperlink" Target="http://docs.cntd.ru/document/901851533" TargetMode="External"/><Relationship Id="rId5" Type="http://schemas.openxmlformats.org/officeDocument/2006/relationships/hyperlink" Target="http://docs.cntd.ru/document/901765645" TargetMode="External"/><Relationship Id="rId15" Type="http://schemas.openxmlformats.org/officeDocument/2006/relationships/hyperlink" Target="http://docs.cntd.ru/document/901851533" TargetMode="External"/><Relationship Id="rId10" Type="http://schemas.openxmlformats.org/officeDocument/2006/relationships/hyperlink" Target="http://docs.cntd.ru/document/901851533" TargetMode="External"/><Relationship Id="rId19" Type="http://schemas.openxmlformats.org/officeDocument/2006/relationships/image" Target="media/image2.gif"/><Relationship Id="rId4" Type="http://schemas.openxmlformats.org/officeDocument/2006/relationships/hyperlink" Target="http://docs.cntd.ru/document/901729631" TargetMode="External"/><Relationship Id="rId9" Type="http://schemas.openxmlformats.org/officeDocument/2006/relationships/hyperlink" Target="http://docs.cntd.ru/document/901835064" TargetMode="External"/><Relationship Id="rId14" Type="http://schemas.openxmlformats.org/officeDocument/2006/relationships/hyperlink" Target="http://docs.cntd.ru/document/90185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10811</Words>
  <Characters>61623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2020-02-22T08:39:00Z</dcterms:created>
  <dcterms:modified xsi:type="dcterms:W3CDTF">2020-02-22T08:39:00Z</dcterms:modified>
</cp:coreProperties>
</file>