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E8" w:rsidRPr="007962E8" w:rsidRDefault="007962E8" w:rsidP="007962E8">
      <w:pPr>
        <w:shd w:val="clear" w:color="auto" w:fill="FFFFFF"/>
        <w:spacing w:before="330" w:after="165" w:line="240" w:lineRule="auto"/>
        <w:jc w:val="center"/>
        <w:outlineLvl w:val="2"/>
        <w:rPr>
          <w:rFonts w:ascii="Arial" w:eastAsia="Times New Roman" w:hAnsi="Arial" w:cs="Arial"/>
          <w:color w:val="000000"/>
          <w:sz w:val="36"/>
          <w:szCs w:val="36"/>
          <w:lang w:eastAsia="ru-RU"/>
        </w:rPr>
      </w:pPr>
      <w:r w:rsidRPr="007962E8">
        <w:rPr>
          <w:rFonts w:ascii="Arial" w:eastAsia="Times New Roman" w:hAnsi="Arial" w:cs="Arial"/>
          <w:color w:val="000000"/>
          <w:sz w:val="36"/>
          <w:szCs w:val="36"/>
          <w:lang w:eastAsia="ru-RU"/>
        </w:rPr>
        <w:t>Постановление Правительства РФ от 15.08.1997 № 1036 (в ред. от 04.10.2012) Об утверждении Правил оказания услуг общественного питания</w:t>
      </w:r>
    </w:p>
    <w:tbl>
      <w:tblPr>
        <w:tblW w:w="0" w:type="auto"/>
        <w:tblCellMar>
          <w:left w:w="0" w:type="dxa"/>
          <w:right w:w="0" w:type="dxa"/>
        </w:tblCellMar>
        <w:tblLook w:val="04A0" w:firstRow="1" w:lastRow="0" w:firstColumn="1" w:lastColumn="0" w:noHBand="0" w:noVBand="1"/>
      </w:tblPr>
      <w:tblGrid>
        <w:gridCol w:w="9355"/>
      </w:tblGrid>
      <w:tr w:rsidR="007962E8" w:rsidRPr="007962E8" w:rsidTr="007962E8">
        <w:trPr>
          <w:trHeight w:val="9930"/>
        </w:trPr>
        <w:tc>
          <w:tcPr>
            <w:tcW w:w="16605" w:type="dxa"/>
            <w:shd w:val="clear" w:color="auto" w:fill="auto"/>
            <w:vAlign w:val="center"/>
            <w:hideMark/>
          </w:tcPr>
          <w:p w:rsidR="007962E8" w:rsidRPr="007962E8" w:rsidRDefault="007962E8" w:rsidP="007962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2E8">
              <w:rPr>
                <w:rFonts w:ascii="Times New Roman" w:eastAsia="Times New Roman" w:hAnsi="Times New Roman" w:cs="Times New Roman"/>
                <w:sz w:val="24"/>
                <w:szCs w:val="24"/>
                <w:lang w:eastAsia="ru-RU"/>
              </w:rPr>
              <w:t>Постановление Правительства РФ от 15.08.1997 N 1036</w:t>
            </w:r>
            <w:r w:rsidRPr="007962E8">
              <w:rPr>
                <w:rFonts w:ascii="Times New Roman" w:eastAsia="Times New Roman" w:hAnsi="Times New Roman" w:cs="Times New Roman"/>
                <w:sz w:val="24"/>
                <w:szCs w:val="24"/>
                <w:lang w:eastAsia="ru-RU"/>
              </w:rPr>
              <w:br/>
              <w:t>(ред. от 04.10.2012)</w:t>
            </w:r>
            <w:r w:rsidRPr="007962E8">
              <w:rPr>
                <w:rFonts w:ascii="Times New Roman" w:eastAsia="Times New Roman" w:hAnsi="Times New Roman" w:cs="Times New Roman"/>
                <w:sz w:val="24"/>
                <w:szCs w:val="24"/>
                <w:lang w:eastAsia="ru-RU"/>
              </w:rPr>
              <w:br/>
              <w:t>"Об утверждении Правил оказания услуг общественного питания"</w:t>
            </w:r>
          </w:p>
          <w:p w:rsidR="007962E8" w:rsidRPr="007962E8" w:rsidRDefault="007962E8" w:rsidP="007962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2E8">
              <w:rPr>
                <w:rFonts w:ascii="Times New Roman" w:eastAsia="Times New Roman" w:hAnsi="Times New Roman" w:cs="Times New Roman"/>
                <w:sz w:val="24"/>
                <w:szCs w:val="24"/>
                <w:lang w:eastAsia="ru-RU"/>
              </w:rPr>
              <w:t> </w:t>
            </w:r>
          </w:p>
        </w:tc>
      </w:tr>
      <w:tr w:rsidR="007962E8" w:rsidRPr="007962E8" w:rsidTr="007962E8">
        <w:trPr>
          <w:trHeight w:val="3030"/>
        </w:trPr>
        <w:tc>
          <w:tcPr>
            <w:tcW w:w="16605" w:type="dxa"/>
            <w:shd w:val="clear" w:color="auto" w:fill="auto"/>
            <w:vAlign w:val="center"/>
            <w:hideMark/>
          </w:tcPr>
          <w:p w:rsidR="007962E8" w:rsidRPr="007962E8" w:rsidRDefault="007962E8" w:rsidP="007962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2E8">
              <w:rPr>
                <w:rFonts w:ascii="Times New Roman" w:eastAsia="Times New Roman" w:hAnsi="Times New Roman" w:cs="Times New Roman"/>
                <w:sz w:val="24"/>
                <w:szCs w:val="24"/>
                <w:lang w:eastAsia="ru-RU"/>
              </w:rPr>
              <w:lastRenderedPageBreak/>
              <w:t>Документ предоставлен </w:t>
            </w:r>
            <w:hyperlink r:id="rId4" w:history="1">
              <w:r w:rsidRPr="007962E8">
                <w:rPr>
                  <w:rFonts w:ascii="Times New Roman" w:eastAsia="Times New Roman" w:hAnsi="Times New Roman" w:cs="Times New Roman"/>
                  <w:b/>
                  <w:bCs/>
                  <w:color w:val="337AB7"/>
                  <w:sz w:val="24"/>
                  <w:szCs w:val="24"/>
                  <w:u w:val="single"/>
                  <w:lang w:eastAsia="ru-RU"/>
                </w:rPr>
                <w:t>КонсультантПлюс</w:t>
              </w:r>
            </w:hyperlink>
            <w:r w:rsidRPr="007962E8">
              <w:rPr>
                <w:rFonts w:ascii="Times New Roman" w:eastAsia="Times New Roman" w:hAnsi="Times New Roman" w:cs="Times New Roman"/>
                <w:b/>
                <w:bCs/>
                <w:sz w:val="24"/>
                <w:szCs w:val="24"/>
                <w:lang w:eastAsia="ru-RU"/>
              </w:rPr>
              <w:br/>
            </w:r>
            <w:r w:rsidRPr="007962E8">
              <w:rPr>
                <w:rFonts w:ascii="Times New Roman" w:eastAsia="Times New Roman" w:hAnsi="Times New Roman" w:cs="Times New Roman"/>
                <w:b/>
                <w:bCs/>
                <w:sz w:val="24"/>
                <w:szCs w:val="24"/>
                <w:lang w:eastAsia="ru-RU"/>
              </w:rPr>
              <w:br/>
            </w:r>
            <w:hyperlink r:id="rId5" w:history="1">
              <w:r w:rsidRPr="007962E8">
                <w:rPr>
                  <w:rFonts w:ascii="Times New Roman" w:eastAsia="Times New Roman" w:hAnsi="Times New Roman" w:cs="Times New Roman"/>
                  <w:b/>
                  <w:bCs/>
                  <w:color w:val="337AB7"/>
                  <w:sz w:val="24"/>
                  <w:szCs w:val="24"/>
                  <w:u w:val="single"/>
                  <w:lang w:eastAsia="ru-RU"/>
                </w:rPr>
                <w:t>www.consultant.ru</w:t>
              </w:r>
            </w:hyperlink>
            <w:r w:rsidRPr="007962E8">
              <w:rPr>
                <w:rFonts w:ascii="Times New Roman" w:eastAsia="Times New Roman" w:hAnsi="Times New Roman" w:cs="Times New Roman"/>
                <w:sz w:val="24"/>
                <w:szCs w:val="24"/>
                <w:lang w:eastAsia="ru-RU"/>
              </w:rPr>
              <w:br/>
            </w:r>
            <w:r w:rsidRPr="007962E8">
              <w:rPr>
                <w:rFonts w:ascii="Times New Roman" w:eastAsia="Times New Roman" w:hAnsi="Times New Roman" w:cs="Times New Roman"/>
                <w:sz w:val="24"/>
                <w:szCs w:val="24"/>
                <w:lang w:eastAsia="ru-RU"/>
              </w:rPr>
              <w:br/>
              <w:t>Дата сохранения: 02.02.2013</w:t>
            </w:r>
          </w:p>
          <w:p w:rsidR="007962E8" w:rsidRPr="007962E8" w:rsidRDefault="007962E8" w:rsidP="007962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2E8">
              <w:rPr>
                <w:rFonts w:ascii="Times New Roman" w:eastAsia="Times New Roman" w:hAnsi="Times New Roman" w:cs="Times New Roman"/>
                <w:sz w:val="24"/>
                <w:szCs w:val="24"/>
                <w:lang w:eastAsia="ru-RU"/>
              </w:rPr>
              <w:t> </w:t>
            </w:r>
          </w:p>
        </w:tc>
      </w:tr>
    </w:tbl>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7962E8">
        <w:rPr>
          <w:rFonts w:ascii="Arial" w:eastAsia="Times New Roman" w:hAnsi="Arial" w:cs="Arial"/>
          <w:b/>
          <w:bCs/>
          <w:color w:val="000000"/>
          <w:sz w:val="20"/>
          <w:szCs w:val="20"/>
          <w:lang w:eastAsia="ru-RU"/>
        </w:rPr>
        <w:t>ПРАВИТЕЛЬСТВО РОССИЙСКОЙ ФЕДЕРАЦИИ</w:t>
      </w:r>
    </w:p>
    <w:p w:rsidR="007962E8" w:rsidRPr="007962E8" w:rsidRDefault="007962E8" w:rsidP="007962E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7962E8">
        <w:rPr>
          <w:rFonts w:ascii="Arial" w:eastAsia="Times New Roman" w:hAnsi="Arial" w:cs="Arial"/>
          <w:b/>
          <w:bCs/>
          <w:color w:val="000000"/>
          <w:sz w:val="20"/>
          <w:szCs w:val="20"/>
          <w:lang w:eastAsia="ru-RU"/>
        </w:rPr>
        <w:t>ПОСТАНОВЛЕНИЕ</w:t>
      </w:r>
    </w:p>
    <w:p w:rsidR="007962E8" w:rsidRPr="007962E8" w:rsidRDefault="007962E8" w:rsidP="007962E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7962E8">
        <w:rPr>
          <w:rFonts w:ascii="Arial" w:eastAsia="Times New Roman" w:hAnsi="Arial" w:cs="Arial"/>
          <w:b/>
          <w:bCs/>
          <w:color w:val="000000"/>
          <w:sz w:val="20"/>
          <w:szCs w:val="20"/>
          <w:lang w:eastAsia="ru-RU"/>
        </w:rPr>
        <w:t>от 15 августа 1997 г. N 1036</w:t>
      </w:r>
    </w:p>
    <w:p w:rsidR="007962E8" w:rsidRPr="007962E8" w:rsidRDefault="007962E8" w:rsidP="007962E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7962E8">
        <w:rPr>
          <w:rFonts w:ascii="Arial" w:eastAsia="Times New Roman" w:hAnsi="Arial" w:cs="Arial"/>
          <w:b/>
          <w:bCs/>
          <w:color w:val="000000"/>
          <w:sz w:val="20"/>
          <w:szCs w:val="20"/>
          <w:lang w:eastAsia="ru-RU"/>
        </w:rPr>
        <w:t>ОБ УТВЕРЖДЕНИИ ПРАВИЛ</w:t>
      </w:r>
    </w:p>
    <w:p w:rsidR="007962E8" w:rsidRPr="007962E8" w:rsidRDefault="007962E8" w:rsidP="007962E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7962E8">
        <w:rPr>
          <w:rFonts w:ascii="Arial" w:eastAsia="Times New Roman" w:hAnsi="Arial" w:cs="Arial"/>
          <w:b/>
          <w:bCs/>
          <w:color w:val="000000"/>
          <w:sz w:val="20"/>
          <w:szCs w:val="20"/>
          <w:lang w:eastAsia="ru-RU"/>
        </w:rPr>
        <w:t>ОКАЗАНИЯ УСЛУГ ОБЩЕСТВЕННОГО ПИТАНИЯ</w:t>
      </w:r>
    </w:p>
    <w:p w:rsidR="007962E8" w:rsidRPr="007962E8" w:rsidRDefault="007962E8" w:rsidP="007962E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(в ред. Постановлений Правительства РФ от 21.05.2001 N 389,</w:t>
      </w:r>
    </w:p>
    <w:p w:rsidR="007962E8" w:rsidRPr="007962E8" w:rsidRDefault="007962E8" w:rsidP="007962E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от 10.05.2007 N 276, от 21.08.2012 N 842, от 04.10.2012 N 1007)</w:t>
      </w:r>
    </w:p>
    <w:p w:rsidR="007962E8" w:rsidRPr="007962E8" w:rsidRDefault="007962E8" w:rsidP="007962E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В соответствии с Законом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1. Утвердить прилагаемые </w:t>
      </w:r>
      <w:hyperlink r:id="rId6" w:anchor="Par29" w:tooltip="Ссылка на текущий документ" w:history="1">
        <w:r w:rsidRPr="007962E8">
          <w:rPr>
            <w:rFonts w:ascii="Arial" w:eastAsia="Times New Roman" w:hAnsi="Arial" w:cs="Arial"/>
            <w:color w:val="337AB7"/>
            <w:sz w:val="20"/>
            <w:szCs w:val="20"/>
            <w:u w:val="single"/>
            <w:lang w:eastAsia="ru-RU"/>
          </w:rPr>
          <w:t>Правила</w:t>
        </w:r>
      </w:hyperlink>
      <w:r w:rsidRPr="007962E8">
        <w:rPr>
          <w:rFonts w:ascii="Arial" w:eastAsia="Times New Roman" w:hAnsi="Arial" w:cs="Arial"/>
          <w:color w:val="000000"/>
          <w:sz w:val="20"/>
          <w:szCs w:val="20"/>
          <w:lang w:eastAsia="ru-RU"/>
        </w:rPr>
        <w:t> оказания услуг общественного питания.</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2. Признать утратившим силу Постановление Совета Министров - Правительства Российской Федерации от 13 апреля 1993 г. N 332 "Об утверждении Правил производства и реализации продукции (услуг) общественного питания" (Собрание актов Президента и Правительства Российской Федерации, 1993, N 16, ст. 1354).</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Председатель Правительства</w:t>
      </w:r>
    </w:p>
    <w:p w:rsidR="007962E8" w:rsidRPr="007962E8" w:rsidRDefault="007962E8" w:rsidP="007962E8">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Российской Федерации</w:t>
      </w:r>
    </w:p>
    <w:p w:rsidR="007962E8" w:rsidRPr="007962E8" w:rsidRDefault="007962E8" w:rsidP="007962E8">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lastRenderedPageBreak/>
        <w:t>В.ЧЕРНОМЫРДИН</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Утверждены</w:t>
      </w:r>
    </w:p>
    <w:p w:rsidR="007962E8" w:rsidRPr="007962E8" w:rsidRDefault="007962E8" w:rsidP="007962E8">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Постановлением Правительства</w:t>
      </w:r>
    </w:p>
    <w:p w:rsidR="007962E8" w:rsidRPr="007962E8" w:rsidRDefault="007962E8" w:rsidP="007962E8">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Российской Федерации</w:t>
      </w:r>
    </w:p>
    <w:p w:rsidR="007962E8" w:rsidRPr="007962E8" w:rsidRDefault="007962E8" w:rsidP="007962E8">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от 15 августа 1997 г. N 1036</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bookmarkStart w:id="0" w:name="Par29"/>
      <w:bookmarkEnd w:id="0"/>
      <w:r w:rsidRPr="007962E8">
        <w:rPr>
          <w:rFonts w:ascii="Arial" w:eastAsia="Times New Roman" w:hAnsi="Arial" w:cs="Arial"/>
          <w:b/>
          <w:bCs/>
          <w:color w:val="000000"/>
          <w:sz w:val="20"/>
          <w:szCs w:val="20"/>
          <w:lang w:eastAsia="ru-RU"/>
        </w:rPr>
        <w:t>ПРАВИЛА</w:t>
      </w:r>
    </w:p>
    <w:p w:rsidR="007962E8" w:rsidRPr="007962E8" w:rsidRDefault="007962E8" w:rsidP="007962E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7962E8">
        <w:rPr>
          <w:rFonts w:ascii="Arial" w:eastAsia="Times New Roman" w:hAnsi="Arial" w:cs="Arial"/>
          <w:b/>
          <w:bCs/>
          <w:color w:val="000000"/>
          <w:sz w:val="20"/>
          <w:szCs w:val="20"/>
          <w:lang w:eastAsia="ru-RU"/>
        </w:rPr>
        <w:t>ОКАЗАНИЯ УСЛУГ ОБЩЕСТВЕННОГО ПИТАНИЯ</w:t>
      </w:r>
    </w:p>
    <w:p w:rsidR="007962E8" w:rsidRPr="007962E8" w:rsidRDefault="007962E8" w:rsidP="007962E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(в ред. Постановлений Правительства РФ от 21.05.2001 N 389,</w:t>
      </w:r>
    </w:p>
    <w:p w:rsidR="007962E8" w:rsidRPr="007962E8" w:rsidRDefault="007962E8" w:rsidP="007962E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от 10.05.2007 N 276, от 21.08.2012 N 842, от 04.10.2012 N 1007)</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Правила, утвержденные данным документом, применяются в части, не противоречащей Гражданскому кодексу РФ и Закону РФ от 07.02.1992 N 2300-1 "О защите прав потребителей" (Постановление Пленума Верховного Суда РФ от 29.09.1994 N 7).</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I. Общие положения</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1. Настоящие Правила разработаны в соответствии с Законом Российской Федерации "О защите прав потребителей" и регулируют отношения между потребителями и исполнителями в сфере оказания услуг общественного питания, а также обеспечивают права потребителей на получение услуг надлежащего качества и безопасных для жизни и здоровья, информации об услугах и исполнителях услуг, определяют порядок реализации этих прав.</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(в ред. Постановления Правительства РФ от 10.05.2007 N 276)</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2. Под потребителем понимается гражданин, имеющий намерение заказать или заказывающий, использующий услуги общественного питания исключительно для личных, семейных, домашних и иных нужд, не связанных с осуществлением предпринимательской деятельности.</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lastRenderedPageBreak/>
        <w:t>(в ред. Постановления Правительства РФ от 21.05.2001 N 389)</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Под исполнителем понимается организация независимо от организационно-правовой формы, а также индивидуальный предприниматель, оказывающие потребителю услуги общественного питания по возмездному договору.</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Под порцией понимается определенный объем (вес) готового блюда продукции общественного питания (напитка), отпускаемого потребителю за определенную цену, которые устанавливаются исполнителем в меню (меню или винной карте).</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(абзац введен Постановлением Правительства РФ от 21.08.2012 N 842)</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3. Услуги общественного питания (далее именуются - услуги)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стандартом.</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4. Режим работы исполнителя -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Режим работы исполнителя - организации иной организационно-правовой формы, а также индивидуального предпринимателя устанавливается ими самостоятельно.</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В случае временного приостановления оказания услуг (для проведения плановых санитарных дней, ремонта и в других случаях) исполнитель обязан своевременно предоставить потребителю информацию о дате и сроках приостановления своей деятельности.</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5. Исполнитель вправе самостоятельно устанавливать в местах оказания услуг правила поведения для потребителей, не противоречащие законодательству Российской Федерации (ограничение курения, запрещение нахождения в верхней одежде и другие).</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6. Исполнитель обязан соблюдать установленные в государственных стандартах, санитарных, противопожарных правилах, технических документах, других правилах и нормативных документах (далее именуются - нормативные документы) обязательные требования безопасности услуг для жизни, здоровья людей, окружающей среды и имущества.</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(в ред. Постановлений Правительства РФ от 21.05.2001 N 389, от 10.05.2007 N 276)</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7. Исполнитель самостоятельно определяет перечень оказываемых услуг в сфере общественного питания. Он должен иметь ассортиментный перечень производимой им продукции общественного питания, соответствующий обязательным требованиям нормативных документов.</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8. Исполнитель обязан иметь книгу отзывов и предложений, которая предоставляется потребителю по его требованию.</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9. К отношениям, возникающим при оказании услуг в части, не урегулированной настоящими Правилами, применяются правила продажи отдельных видов продовольственных и непродовольственных товаров.</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10. Настоящие Правила в наглядной и доступной форме доводятся исполнителем до сведения потребителей.</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II. Информация об услугах</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lastRenderedPageBreak/>
        <w:t>11. Исполнитель обязан довести до сведения потребителей фирменное наименование (наименование) своей организации, место ее нахождения (адрес), тип, класс и режим работы, размещая указанную информацию на вывеске.</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(в ред. Постановления Правительства РФ от 10.05.2007 N 276)</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Если деятельность исполнителя подлежит лицензированию в соответствии с законодательством Российской Федерации, то он обязан представить информацию о номере, сроке действия лицензии, а также об органе, ее выдавшем.</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Указанная информация размещается в удобных для ознакомления потребителя местах.</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12.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Информация должна содержать:</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перечень услуг и условия их оказания;</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цены в рублях и условия оплаты услуг;</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(в ред. Постановления Правительства РФ от 10.05.2007 N 276)</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(в ред. Постановления Правительства РФ от 21.08.2012 N 842)</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(абзац введен Постановлением Правительства РФ от 21.05.2001 N 389, в ред. Постановления Правительства РФ от 10.05.2007 N 276)</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абзацы девятый - двенадцатый утратили силу. - Постановление Правительства РФ от 10.05.2007 N 276.</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13.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lastRenderedPageBreak/>
        <w:t>(абзац введен Постановлением Правительства РФ от 21.08.2012 N 842)</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14. Потребителю должна быть предоставлена возможность ознакомления с меню, прейскурантами и условиями обслуживания как в зале, так и вне зала обслуживания.</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15. Информация об исполнителе и оказываемых им услугах доводится до сведения потребителей в месте предоставления услуг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сведения не являются коммерческой тайной.</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III. Порядок оказания услуг</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16. Исполнитель обязан оказать услугу любому потребителю, обратившемуся к нему с намерением заказать услугу, на условиях, согласованных сторонами.</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Условия оказания услуги, в том числе ее цена, устанавливаются одинаковыми для всех потребителей, за исключением случаев, когда федеральным законом и иными правовыми актами Российской Федерации допускается предоставление льгот для отдельных категорий потребителей.</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17. Предварительный заказ на оказание услуги может быть оформлен путем составления документа (заказ, квитанция и другие виды), содержащего необходимые сведения (наименование исполнителя, фамилия, имя и отчество потребителя, вид услуги, ее цена и условия оплаты, дата приема и исполнения заказа, условия выполнения услуги, ответственность сторон, должность лица, ответственного за прием и оформление заказа, подпись лица, принявшего заказ, и другие сведения), а также путем оформления заказа посредством телефонной, электронной или иной связи.</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Один экземпляр документа, подтверждающего заключение договора об оказании услуги, выдается потребителю.</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18. Исполнитель обязан оказать потребителю услуги в сроки, согласованные с потребителем.</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19. Исполнитель обязан оказать услуги, качество которых соответствует обязательным требованиям нормативных документов и условиям заказа.</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20. Исполнитель вправе предложить потребителю предварительную оплату услуг, оплату после отбора блюд или после приема пищи либо другие формы оплаты, а также наличный или безналичный порядок расчета за оказываемые услуги в зависимости от метода обслуживания, типа, специализации исполнителя и других условий.</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Потребитель обязан оплатить оказываемые услуги в сроки и в порядке, которые согласованы с исполнителем.</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Исполнителем при расчетах за оказываемые услуги выдается потребителю документ, подтверждающий их оплату (кассовый чек, счет или другие виды).</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21. Исполнитель обязан предоставить потребителю возможность проверки объема (массы) предлагаемой ему продукции общественного питания.</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lastRenderedPageBreak/>
        <w:t>22. Исполнитель обязан проводить контроль качества и безопасности оказываемых услуг, включая продукцию общественного питания, в соответствии с требованиями нормативных документов.</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(п. 22 в ред. Постановления Правительства РФ от 21.05.2001 N 389)</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23. К оказанию услуг, связанных непосредственно с процессом производства продукции общественного питания и обслуживанием потребителей, допускаются работники, прошедшие специальную подготовку, аттестацию и медицинские осмотры в соответствии с обязательными требованиями нормативных документов.</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(в ред. Постановления Правительства РФ от 21.05.2001 N 389)</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24. Наряду с оказанием услуг общественного питания исполнитель вправе предложить потребителю другие возмездные услуги.</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Исполнитель не вправе без согласия потребителя выполнять дополнительные услуги за плату.</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(в ред. Постановления Правительства РФ от 21.05.2001 N 389)</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Потребитель вправе отказаться от оплаты таких услуг, а если они оплачены, потребитель вправе потребовать от исполнителя возврата уплаченной суммы.</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(в ред. Постановления Правительства РФ от 21.05.2001 N 389)</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25. При нарушении сроков исполнения предварительного заказа на оказание услуги потребитель вправе по своему выбору:</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(в ред. Постановления Правительства РФ от 21.05.2001 N 389)</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назначить исполнителю новый срок;</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(в ред. Постановления Правительства РФ от 21.05.2001 N 389)</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потребовать уменьшения цены за оказываемую услугу;</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абзац исключен. - Постановление Правительства РФ от 21.05.2001 N 389;</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отказаться от исполнения договора об оказании услуги.</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(в ред. Постановления Правительства РФ от 10.05.2007 N 276)</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Потребитель вправе потребовать также полного возмещения убытков, причиненных ему в связи с нарушением сроков оказания услуги. Убытки возмещаются в сроки, установленные законодательством Российской Федерации для удовлетворения соответствующих требований потребителя.</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(в ред. Постановления Правительства РФ от 21.05.2001 N 389)</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Требования потребителя не подлежат удовлетворению, если исполнитель докажет, что нарушение сроков оказания услуги произошло вследствие непреодолимой силы или по вине потребителя.</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26. Потребитель при обнаружении недостатков оказанной услуги вправе по своему выбору потребовать:</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безвозмездного устранения недостатков оказанной услуги, включая продукцию общественного питания;</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lastRenderedPageBreak/>
        <w:t>соответствующего уменьшения цены оказанной услуги, включая продукцию общественного питания;</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безвозмездного повторного изготовления продукции общественного питания надлежащего качества.</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(в ред. Постановления Правительства РФ от 10.05.2007 N 276)</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Потребитель вправе потребовать также полного возмещения убытков, причиненных ему в связи с недостатками оказанной услуги.</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(п. 26 введен Постановлением Правительства РФ от 21.05.2001 N 389)</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27. Потребитель вправе в любое время отказаться от заказанной им услуги при условии оплаты исполнителю фактически понесенных расходов, связанных с исполнением обязательств по договору.</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(в ред. Постановления Правительства РФ от 10.05.2007 N 276)</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28. За неисполнение или ненадлежащее исполнение обязательств при оказании услуг исполнитель несет ответственность в соответствии с гражданским законодательством и законодательством о защите прав потребителей.</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29.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(п. 29 в ред. Постановления Правительства РФ от 04.10.2012 N 1007)</w:t>
      </w:r>
    </w:p>
    <w:p w:rsidR="007962E8" w:rsidRPr="007962E8" w:rsidRDefault="007962E8" w:rsidP="007962E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962E8">
        <w:rPr>
          <w:rFonts w:ascii="Arial" w:eastAsia="Times New Roman" w:hAnsi="Arial" w:cs="Arial"/>
          <w:color w:val="000000"/>
          <w:sz w:val="20"/>
          <w:szCs w:val="20"/>
          <w:lang w:eastAsia="ru-RU"/>
        </w:rPr>
        <w:t> </w:t>
      </w:r>
    </w:p>
    <w:p w:rsidR="00A402E9" w:rsidRDefault="00A402E9">
      <w:bookmarkStart w:id="1" w:name="_GoBack"/>
      <w:bookmarkEnd w:id="1"/>
    </w:p>
    <w:sectPr w:rsidR="00A40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E8"/>
    <w:rsid w:val="007962E8"/>
    <w:rsid w:val="00A40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1ACDE-0AEA-4DBE-BFBD-70F4BA7E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962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62E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96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62E8"/>
    <w:rPr>
      <w:b/>
      <w:bCs/>
    </w:rPr>
  </w:style>
  <w:style w:type="character" w:styleId="a5">
    <w:name w:val="Hyperlink"/>
    <w:basedOn w:val="a0"/>
    <w:uiPriority w:val="99"/>
    <w:semiHidden/>
    <w:unhideWhenUsed/>
    <w:rsid w:val="007962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6572">
      <w:bodyDiv w:val="1"/>
      <w:marLeft w:val="0"/>
      <w:marRight w:val="0"/>
      <w:marTop w:val="0"/>
      <w:marBottom w:val="0"/>
      <w:divBdr>
        <w:top w:val="none" w:sz="0" w:space="0" w:color="auto"/>
        <w:left w:val="none" w:sz="0" w:space="0" w:color="auto"/>
        <w:bottom w:val="none" w:sz="0" w:space="0" w:color="auto"/>
        <w:right w:val="none" w:sz="0" w:space="0" w:color="auto"/>
      </w:divBdr>
      <w:divsChild>
        <w:div w:id="1102605984">
          <w:marLeft w:val="-225"/>
          <w:marRight w:val="-225"/>
          <w:marTop w:val="0"/>
          <w:marBottom w:val="0"/>
          <w:divBdr>
            <w:top w:val="none" w:sz="0" w:space="0" w:color="auto"/>
            <w:left w:val="none" w:sz="0" w:space="0" w:color="auto"/>
            <w:bottom w:val="none" w:sz="0" w:space="0" w:color="auto"/>
            <w:right w:val="none" w:sz="0" w:space="0" w:color="auto"/>
          </w:divBdr>
          <w:divsChild>
            <w:div w:id="1278096766">
              <w:marLeft w:val="0"/>
              <w:marRight w:val="0"/>
              <w:marTop w:val="0"/>
              <w:marBottom w:val="0"/>
              <w:divBdr>
                <w:top w:val="none" w:sz="0" w:space="0" w:color="auto"/>
                <w:left w:val="none" w:sz="0" w:space="0" w:color="auto"/>
                <w:bottom w:val="none" w:sz="0" w:space="0" w:color="auto"/>
                <w:right w:val="none" w:sz="0" w:space="0" w:color="auto"/>
              </w:divBdr>
              <w:divsChild>
                <w:div w:id="1297103521">
                  <w:marLeft w:val="0"/>
                  <w:marRight w:val="0"/>
                  <w:marTop w:val="0"/>
                  <w:marBottom w:val="0"/>
                  <w:divBdr>
                    <w:top w:val="none" w:sz="0" w:space="0" w:color="auto"/>
                    <w:left w:val="none" w:sz="0" w:space="0" w:color="auto"/>
                    <w:bottom w:val="none" w:sz="0" w:space="0" w:color="auto"/>
                    <w:right w:val="none" w:sz="0" w:space="0" w:color="auto"/>
                  </w:divBdr>
                  <w:divsChild>
                    <w:div w:id="195434339">
                      <w:marLeft w:val="-225"/>
                      <w:marRight w:val="-225"/>
                      <w:marTop w:val="0"/>
                      <w:marBottom w:val="0"/>
                      <w:divBdr>
                        <w:top w:val="none" w:sz="0" w:space="0" w:color="auto"/>
                        <w:left w:val="none" w:sz="0" w:space="0" w:color="auto"/>
                        <w:bottom w:val="none" w:sz="0" w:space="0" w:color="auto"/>
                        <w:right w:val="none" w:sz="0" w:space="0" w:color="auto"/>
                      </w:divBdr>
                      <w:divsChild>
                        <w:div w:id="2014915527">
                          <w:marLeft w:val="0"/>
                          <w:marRight w:val="0"/>
                          <w:marTop w:val="0"/>
                          <w:marBottom w:val="0"/>
                          <w:divBdr>
                            <w:top w:val="none" w:sz="0" w:space="0" w:color="auto"/>
                            <w:left w:val="none" w:sz="0" w:space="0" w:color="auto"/>
                            <w:bottom w:val="none" w:sz="0" w:space="0" w:color="auto"/>
                            <w:right w:val="none" w:sz="0" w:space="0" w:color="auto"/>
                          </w:divBdr>
                          <w:divsChild>
                            <w:div w:id="13939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tovgym19.rostov-obr.ru/item/131197" TargetMode="External"/><Relationship Id="rId5" Type="http://schemas.openxmlformats.org/officeDocument/2006/relationships/hyperlink" Target="http://www.consultant.ru/"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2020-02-22T08:37:00Z</dcterms:created>
  <dcterms:modified xsi:type="dcterms:W3CDTF">2020-02-22T08:38:00Z</dcterms:modified>
</cp:coreProperties>
</file>