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60" w:rsidRPr="005F1476" w:rsidRDefault="00B45309" w:rsidP="00B45309">
      <w:pPr>
        <w:spacing w:after="0" w:line="240" w:lineRule="auto"/>
        <w:ind w:left="1418" w:hanging="2694"/>
        <w:jc w:val="center"/>
        <w:rPr>
          <w:b/>
          <w:color w:val="C00000"/>
          <w:sz w:val="52"/>
          <w:szCs w:val="52"/>
        </w:rPr>
      </w:pPr>
      <w:r>
        <w:rPr>
          <w:b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-41910</wp:posOffset>
            </wp:positionV>
            <wp:extent cx="1645920" cy="1051560"/>
            <wp:effectExtent l="19050" t="0" r="0" b="0"/>
            <wp:wrapTight wrapText="bothSides">
              <wp:wrapPolygon edited="0">
                <wp:start x="-250" y="0"/>
                <wp:lineTo x="-250" y="21130"/>
                <wp:lineTo x="21500" y="21130"/>
                <wp:lineTo x="21500" y="0"/>
                <wp:lineTo x="-250" y="0"/>
              </wp:wrapPolygon>
            </wp:wrapTight>
            <wp:docPr id="15" name="Рисунок 7" descr="Долгопрудненцам напомнили о мерах профилактики гибели несовершеннолетних детей  при пожа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лгопрудненцам напомнили о мерах профилактики гибели несовершеннолетних детей  при пожар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393" r="36909" b="13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C00000"/>
          <w:sz w:val="52"/>
          <w:szCs w:val="52"/>
        </w:rPr>
        <w:t xml:space="preserve">     </w:t>
      </w:r>
      <w:r w:rsidR="00592760" w:rsidRPr="005F1476">
        <w:rPr>
          <w:b/>
          <w:color w:val="C00000"/>
          <w:sz w:val="52"/>
          <w:szCs w:val="52"/>
        </w:rPr>
        <w:t xml:space="preserve">КАК </w:t>
      </w:r>
      <w:r w:rsidR="00712616" w:rsidRPr="005F1476">
        <w:rPr>
          <w:b/>
          <w:color w:val="C00000"/>
          <w:sz w:val="52"/>
          <w:szCs w:val="52"/>
        </w:rPr>
        <w:t>СПАСТИ</w:t>
      </w:r>
      <w:r w:rsidR="00592760" w:rsidRPr="005F1476">
        <w:rPr>
          <w:b/>
          <w:color w:val="C00000"/>
          <w:sz w:val="52"/>
          <w:szCs w:val="52"/>
        </w:rPr>
        <w:t>СЬ</w:t>
      </w:r>
      <w:r w:rsidR="00712616" w:rsidRPr="005F1476">
        <w:rPr>
          <w:b/>
          <w:color w:val="C00000"/>
          <w:sz w:val="52"/>
          <w:szCs w:val="52"/>
        </w:rPr>
        <w:t xml:space="preserve"> </w:t>
      </w:r>
      <w:r w:rsidR="00592760" w:rsidRPr="005F1476">
        <w:rPr>
          <w:b/>
          <w:color w:val="C00000"/>
          <w:sz w:val="52"/>
          <w:szCs w:val="52"/>
        </w:rPr>
        <w:t xml:space="preserve">ОТ </w:t>
      </w:r>
      <w:r w:rsidR="00712616" w:rsidRPr="005F1476">
        <w:rPr>
          <w:b/>
          <w:color w:val="C00000"/>
          <w:sz w:val="52"/>
          <w:szCs w:val="52"/>
        </w:rPr>
        <w:t>ОГНЯ и ДЫМА</w:t>
      </w:r>
      <w:r w:rsidR="005F1476" w:rsidRPr="005F1476">
        <w:rPr>
          <w:b/>
          <w:color w:val="C00000"/>
          <w:sz w:val="52"/>
          <w:szCs w:val="52"/>
        </w:rPr>
        <w:t>?</w:t>
      </w:r>
    </w:p>
    <w:p w:rsidR="00F20DFE" w:rsidRPr="00093EA5" w:rsidRDefault="005F1476" w:rsidP="00592760">
      <w:pPr>
        <w:spacing w:after="0" w:line="240" w:lineRule="auto"/>
        <w:ind w:left="1418" w:hanging="1985"/>
        <w:jc w:val="center"/>
        <w:rPr>
          <w:b/>
          <w:color w:val="FF0000"/>
          <w:sz w:val="40"/>
          <w:szCs w:val="40"/>
        </w:rPr>
      </w:pPr>
      <w:r w:rsidRPr="005F1476">
        <w:rPr>
          <w:b/>
          <w:color w:val="7030A0"/>
          <w:sz w:val="40"/>
          <w:szCs w:val="40"/>
        </w:rPr>
        <w:t xml:space="preserve">РЕБЯТА! </w:t>
      </w:r>
      <w:r w:rsidRPr="00093EA5">
        <w:rPr>
          <w:b/>
          <w:color w:val="FF0000"/>
          <w:sz w:val="40"/>
          <w:szCs w:val="40"/>
        </w:rPr>
        <w:t xml:space="preserve">ЗАПОМНИТЕ! </w:t>
      </w:r>
      <w:r w:rsidR="00F20DFE" w:rsidRPr="00093EA5">
        <w:rPr>
          <w:b/>
          <w:color w:val="FF0000"/>
          <w:sz w:val="40"/>
          <w:szCs w:val="40"/>
        </w:rPr>
        <w:t xml:space="preserve"> </w:t>
      </w:r>
    </w:p>
    <w:p w:rsidR="00B45309" w:rsidRPr="00093EA5" w:rsidRDefault="00F20DFE" w:rsidP="00592760">
      <w:pPr>
        <w:pStyle w:val="a3"/>
        <w:numPr>
          <w:ilvl w:val="0"/>
          <w:numId w:val="3"/>
        </w:numPr>
        <w:spacing w:after="0" w:line="240" w:lineRule="auto"/>
        <w:ind w:left="-142" w:hanging="721"/>
        <w:jc w:val="both"/>
        <w:rPr>
          <w:b/>
          <w:color w:val="FF0000"/>
          <w:sz w:val="38"/>
          <w:szCs w:val="38"/>
        </w:rPr>
      </w:pPr>
      <w:r w:rsidRPr="00093EA5">
        <w:rPr>
          <w:b/>
          <w:color w:val="FF0000"/>
          <w:sz w:val="38"/>
          <w:szCs w:val="38"/>
        </w:rPr>
        <w:t>Не играйте</w:t>
      </w:r>
      <w:r w:rsidRPr="00093EA5">
        <w:rPr>
          <w:b/>
          <w:color w:val="7030A0"/>
          <w:sz w:val="38"/>
          <w:szCs w:val="38"/>
        </w:rPr>
        <w:t xml:space="preserve"> со спичками и за</w:t>
      </w:r>
      <w:r w:rsidR="000C2123" w:rsidRPr="00093EA5">
        <w:rPr>
          <w:b/>
          <w:color w:val="7030A0"/>
          <w:sz w:val="38"/>
          <w:szCs w:val="38"/>
        </w:rPr>
        <w:t>жи</w:t>
      </w:r>
      <w:r w:rsidRPr="00093EA5">
        <w:rPr>
          <w:b/>
          <w:color w:val="7030A0"/>
          <w:sz w:val="38"/>
          <w:szCs w:val="38"/>
        </w:rPr>
        <w:t>галками!</w:t>
      </w:r>
      <w:r w:rsidR="00592760" w:rsidRPr="00093EA5">
        <w:rPr>
          <w:b/>
          <w:color w:val="7030A0"/>
          <w:sz w:val="38"/>
          <w:szCs w:val="38"/>
        </w:rPr>
        <w:t xml:space="preserve"> </w:t>
      </w:r>
    </w:p>
    <w:p w:rsidR="00F20DFE" w:rsidRPr="00093EA5" w:rsidRDefault="00592760" w:rsidP="00B45309">
      <w:pPr>
        <w:pStyle w:val="a3"/>
        <w:spacing w:after="0" w:line="240" w:lineRule="auto"/>
        <w:ind w:left="-142"/>
        <w:jc w:val="both"/>
        <w:rPr>
          <w:b/>
          <w:color w:val="FF0000"/>
          <w:sz w:val="38"/>
          <w:szCs w:val="38"/>
        </w:rPr>
      </w:pPr>
      <w:r w:rsidRPr="00093EA5">
        <w:rPr>
          <w:b/>
          <w:color w:val="7030A0"/>
          <w:sz w:val="38"/>
          <w:szCs w:val="38"/>
        </w:rPr>
        <w:t>Знайте:</w:t>
      </w:r>
      <w:r w:rsidRPr="00093EA5">
        <w:rPr>
          <w:b/>
          <w:color w:val="C00000"/>
          <w:sz w:val="38"/>
          <w:szCs w:val="38"/>
        </w:rPr>
        <w:t xml:space="preserve"> МАЛЕНЬКАЯ ИСКРА</w:t>
      </w:r>
      <w:r w:rsidR="005F1476" w:rsidRPr="00093EA5">
        <w:rPr>
          <w:b/>
          <w:color w:val="C00000"/>
          <w:sz w:val="38"/>
          <w:szCs w:val="38"/>
        </w:rPr>
        <w:t xml:space="preserve"> </w:t>
      </w:r>
      <w:r w:rsidRPr="00093EA5">
        <w:rPr>
          <w:b/>
          <w:color w:val="C00000"/>
          <w:sz w:val="38"/>
          <w:szCs w:val="38"/>
        </w:rPr>
        <w:t xml:space="preserve"> -  БОЛЬШАЯ БЕДА!</w:t>
      </w:r>
    </w:p>
    <w:p w:rsidR="001C7A0E" w:rsidRPr="00093EA5" w:rsidRDefault="001C7A0E" w:rsidP="00063AA0">
      <w:pPr>
        <w:pStyle w:val="a3"/>
        <w:numPr>
          <w:ilvl w:val="0"/>
          <w:numId w:val="2"/>
        </w:numPr>
        <w:spacing w:line="240" w:lineRule="auto"/>
        <w:ind w:left="-142" w:hanging="709"/>
        <w:jc w:val="both"/>
        <w:rPr>
          <w:b/>
          <w:color w:val="7030A0"/>
          <w:sz w:val="38"/>
          <w:szCs w:val="38"/>
        </w:rPr>
      </w:pPr>
      <w:r w:rsidRPr="00093EA5">
        <w:rPr>
          <w:b/>
          <w:color w:val="FF0000"/>
          <w:sz w:val="38"/>
          <w:szCs w:val="38"/>
        </w:rPr>
        <w:t>Не включайт</w:t>
      </w:r>
      <w:r w:rsidRPr="00093EA5">
        <w:rPr>
          <w:b/>
          <w:color w:val="7030A0"/>
          <w:sz w:val="38"/>
          <w:szCs w:val="38"/>
        </w:rPr>
        <w:t>е телевизор без взрослых.</w:t>
      </w:r>
    </w:p>
    <w:p w:rsidR="001C7A0E" w:rsidRPr="00093EA5" w:rsidRDefault="001C7A0E" w:rsidP="00063AA0">
      <w:pPr>
        <w:pStyle w:val="a3"/>
        <w:numPr>
          <w:ilvl w:val="0"/>
          <w:numId w:val="2"/>
        </w:numPr>
        <w:spacing w:line="240" w:lineRule="auto"/>
        <w:ind w:left="-142" w:hanging="709"/>
        <w:jc w:val="both"/>
        <w:rPr>
          <w:b/>
          <w:color w:val="7030A0"/>
          <w:sz w:val="38"/>
          <w:szCs w:val="38"/>
        </w:rPr>
      </w:pPr>
      <w:r w:rsidRPr="00093EA5">
        <w:rPr>
          <w:b/>
          <w:color w:val="7030A0"/>
          <w:sz w:val="38"/>
          <w:szCs w:val="38"/>
        </w:rPr>
        <w:t xml:space="preserve">Если пожар случился в твоей квартире – </w:t>
      </w:r>
      <w:r w:rsidRPr="00093EA5">
        <w:rPr>
          <w:b/>
          <w:color w:val="FF0000"/>
          <w:sz w:val="38"/>
          <w:szCs w:val="38"/>
        </w:rPr>
        <w:t xml:space="preserve">убегай </w:t>
      </w:r>
      <w:r w:rsidRPr="00093EA5">
        <w:rPr>
          <w:b/>
          <w:color w:val="7030A0"/>
          <w:sz w:val="38"/>
          <w:szCs w:val="38"/>
        </w:rPr>
        <w:t xml:space="preserve">подальше. </w:t>
      </w:r>
      <w:r w:rsidRPr="00093EA5">
        <w:rPr>
          <w:b/>
          <w:color w:val="FF0000"/>
          <w:sz w:val="38"/>
          <w:szCs w:val="38"/>
        </w:rPr>
        <w:t>Не забудь закрыть</w:t>
      </w:r>
      <w:r w:rsidRPr="00093EA5">
        <w:rPr>
          <w:b/>
          <w:color w:val="7030A0"/>
          <w:sz w:val="38"/>
          <w:szCs w:val="38"/>
        </w:rPr>
        <w:t xml:space="preserve"> за собой дверь.</w:t>
      </w:r>
    </w:p>
    <w:p w:rsidR="001C7A0E" w:rsidRPr="00093EA5" w:rsidRDefault="001C7A0E" w:rsidP="00063AA0">
      <w:pPr>
        <w:pStyle w:val="a3"/>
        <w:numPr>
          <w:ilvl w:val="0"/>
          <w:numId w:val="2"/>
        </w:numPr>
        <w:spacing w:line="240" w:lineRule="auto"/>
        <w:ind w:left="-142" w:hanging="709"/>
        <w:jc w:val="both"/>
        <w:rPr>
          <w:b/>
          <w:color w:val="7030A0"/>
          <w:sz w:val="38"/>
          <w:szCs w:val="38"/>
        </w:rPr>
      </w:pPr>
      <w:r w:rsidRPr="00093EA5">
        <w:rPr>
          <w:b/>
          <w:color w:val="FF0000"/>
          <w:sz w:val="38"/>
          <w:szCs w:val="38"/>
        </w:rPr>
        <w:t>Твердо знайте</w:t>
      </w:r>
      <w:r w:rsidRPr="00093EA5">
        <w:rPr>
          <w:b/>
          <w:color w:val="7030A0"/>
          <w:sz w:val="38"/>
          <w:szCs w:val="38"/>
        </w:rPr>
        <w:t xml:space="preserve">, что из дома есть два спасательных выхода: если нельзя выйти в дверь, </w:t>
      </w:r>
      <w:r w:rsidRPr="00093EA5">
        <w:rPr>
          <w:b/>
          <w:color w:val="FF0000"/>
          <w:sz w:val="38"/>
          <w:szCs w:val="38"/>
        </w:rPr>
        <w:t>зовите на помощь</w:t>
      </w:r>
      <w:r w:rsidRPr="00093EA5">
        <w:rPr>
          <w:b/>
          <w:color w:val="7030A0"/>
          <w:sz w:val="38"/>
          <w:szCs w:val="38"/>
        </w:rPr>
        <w:t xml:space="preserve"> с балкона или окна.</w:t>
      </w:r>
    </w:p>
    <w:p w:rsidR="001C7A0E" w:rsidRPr="00093EA5" w:rsidRDefault="00B45309" w:rsidP="00063AA0">
      <w:pPr>
        <w:pStyle w:val="a3"/>
        <w:numPr>
          <w:ilvl w:val="0"/>
          <w:numId w:val="2"/>
        </w:numPr>
        <w:spacing w:line="240" w:lineRule="auto"/>
        <w:ind w:left="-142" w:hanging="709"/>
        <w:jc w:val="both"/>
        <w:rPr>
          <w:b/>
          <w:color w:val="7030A0"/>
          <w:sz w:val="38"/>
          <w:szCs w:val="38"/>
        </w:rPr>
      </w:pPr>
      <w:r w:rsidRPr="00093EA5">
        <w:rPr>
          <w:b/>
          <w:noProof/>
          <w:color w:val="7030A0"/>
          <w:sz w:val="38"/>
          <w:szCs w:val="3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721360</wp:posOffset>
            </wp:positionV>
            <wp:extent cx="1596390" cy="998220"/>
            <wp:effectExtent l="19050" t="0" r="3810" b="0"/>
            <wp:wrapTight wrapText="bothSides">
              <wp:wrapPolygon edited="0">
                <wp:start x="-258" y="0"/>
                <wp:lineTo x="-258" y="21023"/>
                <wp:lineTo x="21652" y="21023"/>
                <wp:lineTo x="21652" y="0"/>
                <wp:lineTo x="-258" y="0"/>
              </wp:wrapPolygon>
            </wp:wrapTight>
            <wp:docPr id="16" name="Рисунок 4" descr="Профилактика гибели несовершеннолетних детей при пожа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илактика гибели несовершеннолетних детей при пожар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A0E" w:rsidRPr="00093EA5">
        <w:rPr>
          <w:b/>
          <w:color w:val="7030A0"/>
          <w:sz w:val="38"/>
          <w:szCs w:val="38"/>
        </w:rPr>
        <w:t xml:space="preserve">Ни в коем случае </w:t>
      </w:r>
      <w:r w:rsidR="001C7A0E" w:rsidRPr="00093EA5">
        <w:rPr>
          <w:b/>
          <w:color w:val="FF0000"/>
          <w:sz w:val="38"/>
          <w:szCs w:val="38"/>
        </w:rPr>
        <w:t>не прячьтесь</w:t>
      </w:r>
      <w:r w:rsidR="001C7A0E" w:rsidRPr="00093EA5">
        <w:rPr>
          <w:b/>
          <w:color w:val="7030A0"/>
          <w:sz w:val="38"/>
          <w:szCs w:val="38"/>
        </w:rPr>
        <w:t xml:space="preserve"> во время пожара под кроватью или в шкафу – пожарным будет трудно вас найти.</w:t>
      </w:r>
      <w:r w:rsidR="0031529E" w:rsidRPr="00093EA5">
        <w:rPr>
          <w:sz w:val="38"/>
          <w:szCs w:val="38"/>
        </w:rPr>
        <w:t xml:space="preserve"> </w:t>
      </w:r>
    </w:p>
    <w:p w:rsidR="001C7A0E" w:rsidRPr="00093EA5" w:rsidRDefault="001C7A0E" w:rsidP="005F1476">
      <w:pPr>
        <w:pStyle w:val="a3"/>
        <w:numPr>
          <w:ilvl w:val="0"/>
          <w:numId w:val="2"/>
        </w:numPr>
        <w:spacing w:line="240" w:lineRule="auto"/>
        <w:ind w:left="-142" w:hanging="709"/>
        <w:jc w:val="both"/>
        <w:rPr>
          <w:b/>
          <w:color w:val="7030A0"/>
          <w:sz w:val="38"/>
          <w:szCs w:val="38"/>
        </w:rPr>
      </w:pPr>
      <w:r w:rsidRPr="00093EA5">
        <w:rPr>
          <w:b/>
          <w:color w:val="7030A0"/>
          <w:sz w:val="38"/>
          <w:szCs w:val="38"/>
        </w:rPr>
        <w:t xml:space="preserve">Если на вас загорелась одежда - остановитесь, </w:t>
      </w:r>
      <w:r w:rsidRPr="00093EA5">
        <w:rPr>
          <w:b/>
          <w:color w:val="FF0000"/>
          <w:sz w:val="38"/>
          <w:szCs w:val="38"/>
        </w:rPr>
        <w:t>падайте на землю и катайтесь</w:t>
      </w:r>
      <w:r w:rsidRPr="00093EA5">
        <w:rPr>
          <w:b/>
          <w:color w:val="7030A0"/>
          <w:sz w:val="38"/>
          <w:szCs w:val="38"/>
        </w:rPr>
        <w:t>.</w:t>
      </w:r>
    </w:p>
    <w:p w:rsidR="001C7A0E" w:rsidRPr="00093EA5" w:rsidRDefault="001C7A0E" w:rsidP="00063AA0">
      <w:pPr>
        <w:pStyle w:val="a3"/>
        <w:numPr>
          <w:ilvl w:val="0"/>
          <w:numId w:val="2"/>
        </w:numPr>
        <w:spacing w:line="240" w:lineRule="auto"/>
        <w:ind w:left="-142" w:hanging="709"/>
        <w:jc w:val="both"/>
        <w:rPr>
          <w:b/>
          <w:color w:val="7030A0"/>
          <w:sz w:val="38"/>
          <w:szCs w:val="38"/>
        </w:rPr>
      </w:pPr>
      <w:r w:rsidRPr="00093EA5">
        <w:rPr>
          <w:b/>
          <w:color w:val="7030A0"/>
          <w:sz w:val="38"/>
          <w:szCs w:val="38"/>
        </w:rPr>
        <w:t xml:space="preserve">Если вы обожгли руку – подставьте ее под струю холодной воды и </w:t>
      </w:r>
      <w:r w:rsidRPr="00093EA5">
        <w:rPr>
          <w:b/>
          <w:color w:val="FF0000"/>
          <w:sz w:val="38"/>
          <w:szCs w:val="38"/>
        </w:rPr>
        <w:t>позовите на помощь взрослых</w:t>
      </w:r>
      <w:r w:rsidRPr="00093EA5">
        <w:rPr>
          <w:b/>
          <w:color w:val="7030A0"/>
          <w:sz w:val="38"/>
          <w:szCs w:val="38"/>
        </w:rPr>
        <w:t>.</w:t>
      </w:r>
    </w:p>
    <w:p w:rsidR="001C7A0E" w:rsidRPr="00093EA5" w:rsidRDefault="001C7A0E" w:rsidP="00063AA0">
      <w:pPr>
        <w:pStyle w:val="a3"/>
        <w:numPr>
          <w:ilvl w:val="0"/>
          <w:numId w:val="2"/>
        </w:numPr>
        <w:spacing w:line="240" w:lineRule="auto"/>
        <w:ind w:left="-142" w:hanging="709"/>
        <w:jc w:val="both"/>
        <w:rPr>
          <w:b/>
          <w:color w:val="7030A0"/>
          <w:sz w:val="38"/>
          <w:szCs w:val="38"/>
        </w:rPr>
      </w:pPr>
      <w:r w:rsidRPr="00093EA5">
        <w:rPr>
          <w:b/>
          <w:color w:val="FF0000"/>
          <w:sz w:val="38"/>
          <w:szCs w:val="38"/>
        </w:rPr>
        <w:t>Если в подъезде огонь или дым</w:t>
      </w:r>
      <w:r w:rsidRPr="00093EA5">
        <w:rPr>
          <w:b/>
          <w:color w:val="7030A0"/>
          <w:sz w:val="38"/>
          <w:szCs w:val="38"/>
        </w:rPr>
        <w:t xml:space="preserve">, не выходите из квартиры. </w:t>
      </w:r>
      <w:r w:rsidRPr="00093EA5">
        <w:rPr>
          <w:b/>
          <w:color w:val="FF0000"/>
          <w:sz w:val="38"/>
          <w:szCs w:val="38"/>
        </w:rPr>
        <w:t>Откройте окно</w:t>
      </w:r>
      <w:r w:rsidRPr="00093EA5">
        <w:rPr>
          <w:b/>
          <w:color w:val="7030A0"/>
          <w:sz w:val="38"/>
          <w:szCs w:val="38"/>
        </w:rPr>
        <w:t xml:space="preserve"> или балкон и зовите на помощь. Во время пожара </w:t>
      </w:r>
      <w:r w:rsidRPr="00093EA5">
        <w:rPr>
          <w:b/>
          <w:color w:val="FF0000"/>
          <w:sz w:val="38"/>
          <w:szCs w:val="38"/>
        </w:rPr>
        <w:t>нельзя пользоваться лифтом</w:t>
      </w:r>
      <w:r w:rsidRPr="00093EA5">
        <w:rPr>
          <w:b/>
          <w:color w:val="7030A0"/>
          <w:sz w:val="38"/>
          <w:szCs w:val="38"/>
        </w:rPr>
        <w:t>: он может застрять между этажами.</w:t>
      </w:r>
    </w:p>
    <w:p w:rsidR="00093EA5" w:rsidRPr="00093EA5" w:rsidRDefault="001C7A0E" w:rsidP="005F1476">
      <w:pPr>
        <w:pStyle w:val="a3"/>
        <w:numPr>
          <w:ilvl w:val="0"/>
          <w:numId w:val="2"/>
        </w:numPr>
        <w:spacing w:after="0" w:line="240" w:lineRule="auto"/>
        <w:ind w:left="-142" w:hanging="709"/>
        <w:jc w:val="both"/>
        <w:rPr>
          <w:b/>
          <w:color w:val="C00000"/>
          <w:sz w:val="38"/>
          <w:szCs w:val="38"/>
        </w:rPr>
      </w:pPr>
      <w:r w:rsidRPr="00093EA5">
        <w:rPr>
          <w:b/>
          <w:color w:val="7030A0"/>
          <w:sz w:val="38"/>
          <w:szCs w:val="38"/>
        </w:rPr>
        <w:t xml:space="preserve">Если вы обнаружили дым или пожар, </w:t>
      </w:r>
      <w:r w:rsidRPr="00093EA5">
        <w:rPr>
          <w:b/>
          <w:color w:val="FF0000"/>
          <w:sz w:val="38"/>
          <w:szCs w:val="38"/>
        </w:rPr>
        <w:t xml:space="preserve">срочно </w:t>
      </w:r>
      <w:r w:rsidRPr="00093EA5">
        <w:rPr>
          <w:b/>
          <w:color w:val="7030A0"/>
          <w:sz w:val="38"/>
          <w:szCs w:val="38"/>
        </w:rPr>
        <w:t xml:space="preserve">вызывайте пожарных </w:t>
      </w:r>
      <w:r w:rsidRPr="00093EA5">
        <w:rPr>
          <w:b/>
          <w:color w:val="FF0000"/>
          <w:sz w:val="38"/>
          <w:szCs w:val="38"/>
        </w:rPr>
        <w:t>по телефону</w:t>
      </w:r>
      <w:r w:rsidRPr="00093EA5">
        <w:rPr>
          <w:b/>
          <w:color w:val="7030A0"/>
          <w:sz w:val="38"/>
          <w:szCs w:val="38"/>
        </w:rPr>
        <w:t>!</w:t>
      </w:r>
      <w:r w:rsidR="00F20DFE" w:rsidRPr="00093EA5">
        <w:rPr>
          <w:b/>
          <w:color w:val="7030A0"/>
          <w:sz w:val="38"/>
          <w:szCs w:val="38"/>
        </w:rPr>
        <w:t xml:space="preserve"> </w:t>
      </w:r>
    </w:p>
    <w:p w:rsidR="00093EA5" w:rsidRDefault="001C7A0E" w:rsidP="00093EA5">
      <w:pPr>
        <w:pStyle w:val="a3"/>
        <w:spacing w:after="0" w:line="240" w:lineRule="auto"/>
        <w:ind w:left="-142"/>
        <w:jc w:val="center"/>
        <w:rPr>
          <w:b/>
          <w:color w:val="C00000"/>
          <w:sz w:val="38"/>
          <w:szCs w:val="38"/>
        </w:rPr>
      </w:pPr>
      <w:r w:rsidRPr="00093EA5">
        <w:rPr>
          <w:b/>
          <w:color w:val="7030A0"/>
          <w:sz w:val="38"/>
          <w:szCs w:val="38"/>
        </w:rPr>
        <w:t>З</w:t>
      </w:r>
      <w:r w:rsidR="00093EA5">
        <w:rPr>
          <w:b/>
          <w:color w:val="7030A0"/>
          <w:sz w:val="38"/>
          <w:szCs w:val="38"/>
        </w:rPr>
        <w:t>ВОНИТЕ</w:t>
      </w:r>
      <w:r w:rsidRPr="00093EA5">
        <w:rPr>
          <w:b/>
          <w:color w:val="7030A0"/>
          <w:sz w:val="38"/>
          <w:szCs w:val="38"/>
        </w:rPr>
        <w:t xml:space="preserve">  </w:t>
      </w:r>
      <w:r w:rsidR="00712616" w:rsidRPr="00093EA5">
        <w:rPr>
          <w:b/>
          <w:color w:val="7030A0"/>
          <w:sz w:val="38"/>
          <w:szCs w:val="38"/>
        </w:rPr>
        <w:t xml:space="preserve">по </w:t>
      </w:r>
      <w:r w:rsidR="00093EA5">
        <w:rPr>
          <w:b/>
          <w:color w:val="7030A0"/>
          <w:sz w:val="38"/>
          <w:szCs w:val="38"/>
        </w:rPr>
        <w:t>ТЕЛЕФОНУ</w:t>
      </w:r>
      <w:r w:rsidR="00712616" w:rsidRPr="00093EA5">
        <w:rPr>
          <w:b/>
          <w:color w:val="C00000"/>
          <w:sz w:val="38"/>
          <w:szCs w:val="38"/>
        </w:rPr>
        <w:t xml:space="preserve"> </w:t>
      </w:r>
      <w:r w:rsidRPr="00093EA5">
        <w:rPr>
          <w:b/>
          <w:color w:val="C00000"/>
          <w:sz w:val="38"/>
          <w:szCs w:val="38"/>
        </w:rPr>
        <w:t>01</w:t>
      </w:r>
      <w:r w:rsidR="00592760" w:rsidRPr="00093EA5">
        <w:rPr>
          <w:b/>
          <w:color w:val="FF0000"/>
          <w:sz w:val="38"/>
          <w:szCs w:val="38"/>
        </w:rPr>
        <w:t xml:space="preserve"> </w:t>
      </w:r>
      <w:r w:rsidR="00592760" w:rsidRPr="00093EA5">
        <w:rPr>
          <w:b/>
          <w:color w:val="7030A0"/>
          <w:sz w:val="38"/>
          <w:szCs w:val="38"/>
        </w:rPr>
        <w:t>или</w:t>
      </w:r>
      <w:r w:rsidR="00592760" w:rsidRPr="00093EA5">
        <w:rPr>
          <w:b/>
          <w:color w:val="FF0000"/>
          <w:sz w:val="38"/>
          <w:szCs w:val="38"/>
        </w:rPr>
        <w:t xml:space="preserve"> </w:t>
      </w:r>
      <w:r w:rsidR="00592760" w:rsidRPr="00093EA5">
        <w:rPr>
          <w:b/>
          <w:color w:val="C00000"/>
          <w:sz w:val="38"/>
          <w:szCs w:val="38"/>
        </w:rPr>
        <w:t>1</w:t>
      </w:r>
      <w:r w:rsidR="00093EA5" w:rsidRPr="00093EA5">
        <w:rPr>
          <w:b/>
          <w:color w:val="C00000"/>
          <w:sz w:val="38"/>
          <w:szCs w:val="38"/>
        </w:rPr>
        <w:t>12</w:t>
      </w:r>
      <w:r w:rsidR="00093EA5">
        <w:rPr>
          <w:b/>
          <w:color w:val="C00000"/>
          <w:sz w:val="38"/>
          <w:szCs w:val="38"/>
        </w:rPr>
        <w:t>,</w:t>
      </w:r>
    </w:p>
    <w:p w:rsidR="00F20DFE" w:rsidRPr="00093EA5" w:rsidRDefault="00093EA5" w:rsidP="00093EA5">
      <w:pPr>
        <w:pStyle w:val="a3"/>
        <w:spacing w:after="0" w:line="240" w:lineRule="auto"/>
        <w:ind w:left="-142"/>
        <w:jc w:val="center"/>
        <w:rPr>
          <w:b/>
          <w:color w:val="C00000"/>
          <w:sz w:val="38"/>
          <w:szCs w:val="38"/>
        </w:rPr>
      </w:pPr>
      <w:r>
        <w:rPr>
          <w:b/>
          <w:color w:val="7030A0"/>
          <w:sz w:val="38"/>
          <w:szCs w:val="38"/>
        </w:rPr>
        <w:t>н</w:t>
      </w:r>
      <w:r w:rsidR="00F20DFE" w:rsidRPr="00093EA5">
        <w:rPr>
          <w:b/>
          <w:color w:val="7030A0"/>
          <w:sz w:val="38"/>
          <w:szCs w:val="38"/>
        </w:rPr>
        <w:t>азовите</w:t>
      </w:r>
      <w:r w:rsidR="00F20DFE" w:rsidRPr="00093EA5">
        <w:rPr>
          <w:b/>
          <w:color w:val="C00000"/>
          <w:sz w:val="38"/>
          <w:szCs w:val="38"/>
        </w:rPr>
        <w:t xml:space="preserve"> </w:t>
      </w:r>
      <w:r w:rsidR="000C2123" w:rsidRPr="00093EA5">
        <w:rPr>
          <w:b/>
          <w:color w:val="C00000"/>
          <w:sz w:val="38"/>
          <w:szCs w:val="38"/>
        </w:rPr>
        <w:t xml:space="preserve">адрес </w:t>
      </w:r>
      <w:r w:rsidR="000C2123" w:rsidRPr="00093EA5">
        <w:rPr>
          <w:b/>
          <w:color w:val="7030A0"/>
          <w:sz w:val="38"/>
          <w:szCs w:val="38"/>
        </w:rPr>
        <w:t xml:space="preserve">и </w:t>
      </w:r>
      <w:r w:rsidR="00F20DFE" w:rsidRPr="00093EA5">
        <w:rPr>
          <w:b/>
          <w:color w:val="7030A0"/>
          <w:sz w:val="38"/>
          <w:szCs w:val="38"/>
        </w:rPr>
        <w:t>свое</w:t>
      </w:r>
      <w:r w:rsidR="00F20DFE" w:rsidRPr="00093EA5">
        <w:rPr>
          <w:b/>
          <w:color w:val="C00000"/>
          <w:sz w:val="38"/>
          <w:szCs w:val="38"/>
        </w:rPr>
        <w:t xml:space="preserve"> имя</w:t>
      </w:r>
      <w:r w:rsidR="000C2123" w:rsidRPr="00093EA5">
        <w:rPr>
          <w:b/>
          <w:color w:val="C00000"/>
          <w:sz w:val="38"/>
          <w:szCs w:val="38"/>
        </w:rPr>
        <w:t>.</w:t>
      </w:r>
    </w:p>
    <w:p w:rsidR="003B2C41" w:rsidRDefault="00063AA0" w:rsidP="00093EA5">
      <w:pPr>
        <w:spacing w:line="240" w:lineRule="auto"/>
        <w:ind w:hanging="1418"/>
        <w:jc w:val="center"/>
      </w:pPr>
      <w:r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184150</wp:posOffset>
            </wp:positionV>
            <wp:extent cx="6861810" cy="1623060"/>
            <wp:effectExtent l="19050" t="0" r="0" b="0"/>
            <wp:wrapTight wrapText="bothSides">
              <wp:wrapPolygon edited="0">
                <wp:start x="-60" y="0"/>
                <wp:lineTo x="-60" y="21296"/>
                <wp:lineTo x="21588" y="21296"/>
                <wp:lineTo x="21588" y="0"/>
                <wp:lineTo x="-60" y="0"/>
              </wp:wrapPolygon>
            </wp:wrapTight>
            <wp:docPr id="6" name="Рисунок 4" descr="pamyatka poz bezopas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myatka poz bezopasno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61" t="66428" r="6061" b="1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2C41" w:rsidSect="00BE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92B94"/>
    <w:multiLevelType w:val="hybridMultilevel"/>
    <w:tmpl w:val="EAC64668"/>
    <w:lvl w:ilvl="0" w:tplc="6A188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82C7A"/>
    <w:multiLevelType w:val="hybridMultilevel"/>
    <w:tmpl w:val="FC1441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65722"/>
    <w:multiLevelType w:val="hybridMultilevel"/>
    <w:tmpl w:val="7D26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2C41"/>
    <w:rsid w:val="00063AA0"/>
    <w:rsid w:val="00093EA5"/>
    <w:rsid w:val="000948C2"/>
    <w:rsid w:val="000C18B1"/>
    <w:rsid w:val="000C2123"/>
    <w:rsid w:val="001C7A0E"/>
    <w:rsid w:val="00294291"/>
    <w:rsid w:val="002B640E"/>
    <w:rsid w:val="00304EBF"/>
    <w:rsid w:val="0031529E"/>
    <w:rsid w:val="003748E6"/>
    <w:rsid w:val="003B2C41"/>
    <w:rsid w:val="0052130D"/>
    <w:rsid w:val="00592760"/>
    <w:rsid w:val="005F1476"/>
    <w:rsid w:val="00712616"/>
    <w:rsid w:val="00A62FEB"/>
    <w:rsid w:val="00B45309"/>
    <w:rsid w:val="00BE30E8"/>
    <w:rsid w:val="00F2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6C070-E728-427B-9086-D7CF1615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компьютер5</cp:lastModifiedBy>
  <cp:revision>2</cp:revision>
  <dcterms:created xsi:type="dcterms:W3CDTF">2020-12-15T16:53:00Z</dcterms:created>
  <dcterms:modified xsi:type="dcterms:W3CDTF">2020-12-15T16:53:00Z</dcterms:modified>
</cp:coreProperties>
</file>